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7A" w:rsidRPr="0094337A" w:rsidRDefault="0094337A">
      <w:pPr>
        <w:pStyle w:val="ConsPlusTitle"/>
        <w:jc w:val="center"/>
        <w:outlineLvl w:val="0"/>
        <w:rPr>
          <w:color w:val="000000" w:themeColor="text1"/>
        </w:rPr>
      </w:pPr>
      <w:r w:rsidRPr="0094337A">
        <w:rPr>
          <w:color w:val="000000" w:themeColor="text1"/>
        </w:rPr>
        <w:t>ПРАВИТЕЛЬСТВО ВОРОНЕЖСКОЙ ОБЛАСТИ</w:t>
      </w:r>
    </w:p>
    <w:p w:rsidR="0094337A" w:rsidRPr="0094337A" w:rsidRDefault="0094337A">
      <w:pPr>
        <w:pStyle w:val="ConsPlusTitle"/>
        <w:jc w:val="center"/>
        <w:rPr>
          <w:color w:val="000000" w:themeColor="text1"/>
        </w:rPr>
      </w:pPr>
    </w:p>
    <w:p w:rsidR="0094337A" w:rsidRPr="0094337A" w:rsidRDefault="0094337A">
      <w:pPr>
        <w:pStyle w:val="ConsPlusTitle"/>
        <w:jc w:val="center"/>
        <w:rPr>
          <w:color w:val="000000" w:themeColor="text1"/>
        </w:rPr>
      </w:pPr>
      <w:r w:rsidRPr="0094337A">
        <w:rPr>
          <w:color w:val="000000" w:themeColor="text1"/>
        </w:rPr>
        <w:t>ПОСТАНОВЛЕНИЕ</w:t>
      </w:r>
    </w:p>
    <w:p w:rsidR="0094337A" w:rsidRPr="0094337A" w:rsidRDefault="0094337A">
      <w:pPr>
        <w:pStyle w:val="ConsPlusTitle"/>
        <w:jc w:val="center"/>
        <w:rPr>
          <w:color w:val="000000" w:themeColor="text1"/>
        </w:rPr>
      </w:pPr>
      <w:r w:rsidRPr="0094337A">
        <w:rPr>
          <w:color w:val="000000" w:themeColor="text1"/>
        </w:rPr>
        <w:t>от 9 апреля 2015 г. N 246</w:t>
      </w:r>
    </w:p>
    <w:p w:rsidR="0094337A" w:rsidRPr="0094337A" w:rsidRDefault="0094337A">
      <w:pPr>
        <w:pStyle w:val="ConsPlusTitle"/>
        <w:jc w:val="center"/>
        <w:rPr>
          <w:color w:val="000000" w:themeColor="text1"/>
        </w:rPr>
      </w:pPr>
    </w:p>
    <w:p w:rsidR="0094337A" w:rsidRPr="0094337A" w:rsidRDefault="0094337A">
      <w:pPr>
        <w:pStyle w:val="ConsPlusTitle"/>
        <w:jc w:val="center"/>
        <w:rPr>
          <w:color w:val="000000" w:themeColor="text1"/>
        </w:rPr>
      </w:pPr>
      <w:r w:rsidRPr="0094337A">
        <w:rPr>
          <w:color w:val="000000" w:themeColor="text1"/>
        </w:rPr>
        <w:t>ОБ ИМУЩЕСТВЕННОЙ ПОДДЕРЖКЕ СОЦИАЛЬНО ОРИЕНТИРОВАННЫХ</w:t>
      </w:r>
    </w:p>
    <w:p w:rsidR="0094337A" w:rsidRPr="0094337A" w:rsidRDefault="0094337A">
      <w:pPr>
        <w:pStyle w:val="ConsPlusTitle"/>
        <w:jc w:val="center"/>
        <w:rPr>
          <w:color w:val="000000" w:themeColor="text1"/>
        </w:rPr>
      </w:pPr>
      <w:r w:rsidRPr="0094337A">
        <w:rPr>
          <w:color w:val="000000" w:themeColor="text1"/>
        </w:rPr>
        <w:t>НЕКОММЕРЧЕСКИХ ОРГАНИЗАЦИЙ В ВОРОНЕЖСКОЙ ОБЛАСТИ</w:t>
      </w:r>
    </w:p>
    <w:p w:rsidR="0094337A" w:rsidRPr="0094337A" w:rsidRDefault="0094337A">
      <w:pPr>
        <w:pStyle w:val="ConsPlusNormal"/>
        <w:spacing w:after="1"/>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 xml:space="preserve">В соответствии со </w:t>
      </w:r>
      <w:hyperlink r:id="rId4">
        <w:r w:rsidRPr="0094337A">
          <w:rPr>
            <w:color w:val="000000" w:themeColor="text1"/>
          </w:rPr>
          <w:t>статьей 31.1</w:t>
        </w:r>
      </w:hyperlink>
      <w:r w:rsidRPr="0094337A">
        <w:rPr>
          <w:color w:val="000000" w:themeColor="text1"/>
        </w:rPr>
        <w:t xml:space="preserve"> Федерального закона от 12.01.1996 N 7-ФЗ "О некоммерческих организациях", </w:t>
      </w:r>
      <w:hyperlink r:id="rId5">
        <w:r w:rsidRPr="0094337A">
          <w:rPr>
            <w:color w:val="000000" w:themeColor="text1"/>
          </w:rPr>
          <w:t>Законом</w:t>
        </w:r>
      </w:hyperlink>
      <w:r w:rsidRPr="0094337A">
        <w:rPr>
          <w:color w:val="000000" w:themeColor="text1"/>
        </w:rPr>
        <w:t xml:space="preserve"> Воронежской области от 06.10.2011 N 134-ОЗ "О государственной (областной) поддержке социально ориентированных некоммерческих организаций в Воронежской области", </w:t>
      </w:r>
      <w:hyperlink r:id="rId6">
        <w:r w:rsidRPr="0094337A">
          <w:rPr>
            <w:color w:val="000000" w:themeColor="text1"/>
          </w:rPr>
          <w:t>Законом</w:t>
        </w:r>
      </w:hyperlink>
      <w:r w:rsidRPr="0094337A">
        <w:rPr>
          <w:color w:val="000000" w:themeColor="text1"/>
        </w:rPr>
        <w:t xml:space="preserve"> Воронежской области от 17.03.1997 N 86-з "Об управлении государственной собственностью Воронежской области" в целях оказания имущественной поддержки социально ориентированным некоммерческим организациям Правительство Воронежской области постановляет:</w:t>
      </w:r>
    </w:p>
    <w:p w:rsidR="0094337A" w:rsidRPr="0094337A" w:rsidRDefault="0094337A">
      <w:pPr>
        <w:pStyle w:val="ConsPlusNormal"/>
        <w:jc w:val="both"/>
        <w:rPr>
          <w:color w:val="000000" w:themeColor="text1"/>
        </w:rPr>
      </w:pPr>
      <w:r w:rsidRPr="0094337A">
        <w:rPr>
          <w:color w:val="000000" w:themeColor="text1"/>
        </w:rPr>
        <w:t xml:space="preserve">(в ред. </w:t>
      </w:r>
      <w:hyperlink r:id="rId7">
        <w:r w:rsidRPr="0094337A">
          <w:rPr>
            <w:color w:val="000000" w:themeColor="text1"/>
          </w:rPr>
          <w:t>постановления</w:t>
        </w:r>
      </w:hyperlink>
      <w:r w:rsidRPr="0094337A">
        <w:rPr>
          <w:color w:val="000000" w:themeColor="text1"/>
        </w:rPr>
        <w:t xml:space="preserve"> Правительства Воронежской области от 23.03.2023 N 182)</w:t>
      </w:r>
    </w:p>
    <w:p w:rsidR="0094337A" w:rsidRPr="0094337A" w:rsidRDefault="0094337A">
      <w:pPr>
        <w:pStyle w:val="ConsPlusNormal"/>
        <w:spacing w:before="220"/>
        <w:ind w:firstLine="540"/>
        <w:jc w:val="both"/>
        <w:rPr>
          <w:color w:val="000000" w:themeColor="text1"/>
        </w:rPr>
      </w:pPr>
      <w:r w:rsidRPr="0094337A">
        <w:rPr>
          <w:color w:val="000000" w:themeColor="text1"/>
        </w:rPr>
        <w:t>1. Утвердить прилагаемые:</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1.1. </w:t>
      </w:r>
      <w:hyperlink w:anchor="P32">
        <w:r w:rsidRPr="0094337A">
          <w:rPr>
            <w:color w:val="000000" w:themeColor="text1"/>
          </w:rPr>
          <w:t>Правила</w:t>
        </w:r>
      </w:hyperlink>
      <w:r w:rsidRPr="0094337A">
        <w:rPr>
          <w:color w:val="000000" w:themeColor="text1"/>
        </w:rPr>
        <w:t xml:space="preserve">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1.2. </w:t>
      </w:r>
      <w:hyperlink w:anchor="P105">
        <w:r w:rsidRPr="0094337A">
          <w:rPr>
            <w:color w:val="000000" w:themeColor="text1"/>
          </w:rPr>
          <w:t>Правила</w:t>
        </w:r>
      </w:hyperlink>
      <w:r w:rsidRPr="0094337A">
        <w:rPr>
          <w:color w:val="000000" w:themeColor="text1"/>
        </w:rPr>
        <w:t xml:space="preserve">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94337A">
        <w:rPr>
          <w:color w:val="000000" w:themeColor="text1"/>
        </w:rPr>
        <w:t>Логвинова</w:t>
      </w:r>
      <w:proofErr w:type="spellEnd"/>
      <w:r w:rsidRPr="0094337A">
        <w:rPr>
          <w:color w:val="000000" w:themeColor="text1"/>
        </w:rPr>
        <w:t xml:space="preserve"> В.И.</w:t>
      </w:r>
    </w:p>
    <w:p w:rsidR="0094337A" w:rsidRPr="0094337A" w:rsidRDefault="0094337A">
      <w:pPr>
        <w:pStyle w:val="ConsPlusNormal"/>
        <w:jc w:val="both"/>
        <w:rPr>
          <w:color w:val="000000" w:themeColor="text1"/>
        </w:rPr>
      </w:pPr>
      <w:r w:rsidRPr="0094337A">
        <w:rPr>
          <w:color w:val="000000" w:themeColor="text1"/>
        </w:rPr>
        <w:t xml:space="preserve">(п. 2 в ред. </w:t>
      </w:r>
      <w:hyperlink r:id="rId8">
        <w:r w:rsidRPr="0094337A">
          <w:rPr>
            <w:color w:val="000000" w:themeColor="text1"/>
          </w:rPr>
          <w:t>постановления</w:t>
        </w:r>
      </w:hyperlink>
      <w:r w:rsidRPr="0094337A">
        <w:rPr>
          <w:color w:val="000000" w:themeColor="text1"/>
        </w:rPr>
        <w:t xml:space="preserve"> Правительства Воронежской области от 18.01.2024 N 27)</w:t>
      </w:r>
    </w:p>
    <w:p w:rsidR="0094337A" w:rsidRPr="0094337A" w:rsidRDefault="0094337A">
      <w:pPr>
        <w:pStyle w:val="ConsPlusNormal"/>
        <w:jc w:val="both"/>
        <w:rPr>
          <w:color w:val="000000" w:themeColor="text1"/>
        </w:rPr>
      </w:pPr>
    </w:p>
    <w:p w:rsidR="0094337A" w:rsidRPr="0094337A" w:rsidRDefault="0094337A">
      <w:pPr>
        <w:pStyle w:val="ConsPlusNormal"/>
        <w:jc w:val="right"/>
        <w:rPr>
          <w:color w:val="000000" w:themeColor="text1"/>
        </w:rPr>
      </w:pPr>
      <w:r w:rsidRPr="0094337A">
        <w:rPr>
          <w:color w:val="000000" w:themeColor="text1"/>
        </w:rPr>
        <w:t>Губернатор Воронежской области</w:t>
      </w:r>
    </w:p>
    <w:p w:rsidR="0094337A" w:rsidRPr="0094337A" w:rsidRDefault="0094337A">
      <w:pPr>
        <w:pStyle w:val="ConsPlusNormal"/>
        <w:jc w:val="right"/>
        <w:rPr>
          <w:color w:val="000000" w:themeColor="text1"/>
        </w:rPr>
      </w:pPr>
      <w:r w:rsidRPr="0094337A">
        <w:rPr>
          <w:color w:val="000000" w:themeColor="text1"/>
        </w:rPr>
        <w:t>А.В.ГОРДЕЕВ</w:t>
      </w: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right"/>
        <w:outlineLvl w:val="0"/>
        <w:rPr>
          <w:color w:val="000000" w:themeColor="text1"/>
        </w:rPr>
      </w:pPr>
      <w:r w:rsidRPr="0094337A">
        <w:rPr>
          <w:color w:val="000000" w:themeColor="text1"/>
        </w:rPr>
        <w:t>Утверждены</w:t>
      </w:r>
    </w:p>
    <w:p w:rsidR="0094337A" w:rsidRPr="0094337A" w:rsidRDefault="0094337A">
      <w:pPr>
        <w:pStyle w:val="ConsPlusNormal"/>
        <w:jc w:val="right"/>
        <w:rPr>
          <w:color w:val="000000" w:themeColor="text1"/>
        </w:rPr>
      </w:pPr>
      <w:r w:rsidRPr="0094337A">
        <w:rPr>
          <w:color w:val="000000" w:themeColor="text1"/>
        </w:rPr>
        <w:t>постановлением</w:t>
      </w:r>
    </w:p>
    <w:p w:rsidR="0094337A" w:rsidRPr="0094337A" w:rsidRDefault="0094337A">
      <w:pPr>
        <w:pStyle w:val="ConsPlusNormal"/>
        <w:jc w:val="right"/>
        <w:rPr>
          <w:color w:val="000000" w:themeColor="text1"/>
        </w:rPr>
      </w:pPr>
      <w:r w:rsidRPr="0094337A">
        <w:rPr>
          <w:color w:val="000000" w:themeColor="text1"/>
        </w:rPr>
        <w:t>Правительства Воронежской области</w:t>
      </w:r>
    </w:p>
    <w:p w:rsidR="0094337A" w:rsidRPr="0094337A" w:rsidRDefault="0094337A">
      <w:pPr>
        <w:pStyle w:val="ConsPlusNormal"/>
        <w:jc w:val="right"/>
        <w:rPr>
          <w:color w:val="000000" w:themeColor="text1"/>
        </w:rPr>
      </w:pPr>
      <w:r w:rsidRPr="0094337A">
        <w:rPr>
          <w:color w:val="000000" w:themeColor="text1"/>
        </w:rPr>
        <w:t>от 09.04.2015 N 246</w:t>
      </w:r>
    </w:p>
    <w:p w:rsidR="0094337A" w:rsidRPr="0094337A" w:rsidRDefault="0094337A">
      <w:pPr>
        <w:pStyle w:val="ConsPlusNormal"/>
        <w:jc w:val="both"/>
        <w:rPr>
          <w:color w:val="000000" w:themeColor="text1"/>
        </w:rPr>
      </w:pPr>
    </w:p>
    <w:p w:rsidR="0094337A" w:rsidRPr="0094337A" w:rsidRDefault="0094337A">
      <w:pPr>
        <w:pStyle w:val="ConsPlusTitle"/>
        <w:jc w:val="center"/>
        <w:rPr>
          <w:color w:val="000000" w:themeColor="text1"/>
        </w:rPr>
      </w:pPr>
      <w:bookmarkStart w:id="0" w:name="P32"/>
      <w:bookmarkEnd w:id="0"/>
      <w:r w:rsidRPr="0094337A">
        <w:rPr>
          <w:color w:val="000000" w:themeColor="text1"/>
        </w:rPr>
        <w:t>ПРАВИЛА</w:t>
      </w:r>
    </w:p>
    <w:p w:rsidR="0094337A" w:rsidRPr="0094337A" w:rsidRDefault="0094337A">
      <w:pPr>
        <w:pStyle w:val="ConsPlusTitle"/>
        <w:jc w:val="center"/>
        <w:rPr>
          <w:color w:val="000000" w:themeColor="text1"/>
        </w:rPr>
      </w:pPr>
      <w:r w:rsidRPr="0094337A">
        <w:rPr>
          <w:color w:val="000000" w:themeColor="text1"/>
        </w:rPr>
        <w:t>ФОРМИРОВАНИЯ, ВЕДЕНИЯ, ОБЯЗАТЕЛЬНОГО ОПУБЛИКОВАНИЯ</w:t>
      </w:r>
    </w:p>
    <w:p w:rsidR="0094337A" w:rsidRPr="0094337A" w:rsidRDefault="0094337A">
      <w:pPr>
        <w:pStyle w:val="ConsPlusTitle"/>
        <w:jc w:val="center"/>
        <w:rPr>
          <w:color w:val="000000" w:themeColor="text1"/>
        </w:rPr>
      </w:pPr>
      <w:r w:rsidRPr="0094337A">
        <w:rPr>
          <w:color w:val="000000" w:themeColor="text1"/>
        </w:rPr>
        <w:t>ПЕРЕЧНЯ ГОСУДАРСТВЕННОГО ИМУЩЕСТВА ВОРОНЕЖСКОЙ ОБЛАСТИ,</w:t>
      </w:r>
    </w:p>
    <w:p w:rsidR="0094337A" w:rsidRPr="0094337A" w:rsidRDefault="0094337A">
      <w:pPr>
        <w:pStyle w:val="ConsPlusTitle"/>
        <w:jc w:val="center"/>
        <w:rPr>
          <w:color w:val="000000" w:themeColor="text1"/>
        </w:rPr>
      </w:pPr>
      <w:r w:rsidRPr="0094337A">
        <w:rPr>
          <w:color w:val="000000" w:themeColor="text1"/>
        </w:rPr>
        <w:t>СВОБОДНОГО ОТ ПРАВ ТРЕТЬИХ ЛИЦ (ЗА ИСКЛЮЧЕНИЕМ ИМУЩЕСТВЕННЫХ</w:t>
      </w:r>
    </w:p>
    <w:p w:rsidR="0094337A" w:rsidRPr="0094337A" w:rsidRDefault="0094337A">
      <w:pPr>
        <w:pStyle w:val="ConsPlusTitle"/>
        <w:jc w:val="center"/>
        <w:rPr>
          <w:color w:val="000000" w:themeColor="text1"/>
        </w:rPr>
      </w:pPr>
      <w:r w:rsidRPr="0094337A">
        <w:rPr>
          <w:color w:val="000000" w:themeColor="text1"/>
        </w:rPr>
        <w:t>ПРАВ НЕКОММЕРЧЕСКИХ ОРГАНИЗАЦИЙ, КОТОРОЕ МОЖЕТ БЫТЬ</w:t>
      </w:r>
    </w:p>
    <w:p w:rsidR="0094337A" w:rsidRPr="0094337A" w:rsidRDefault="0094337A">
      <w:pPr>
        <w:pStyle w:val="ConsPlusTitle"/>
        <w:jc w:val="center"/>
        <w:rPr>
          <w:color w:val="000000" w:themeColor="text1"/>
        </w:rPr>
      </w:pPr>
      <w:r w:rsidRPr="0094337A">
        <w:rPr>
          <w:color w:val="000000" w:themeColor="text1"/>
        </w:rPr>
        <w:t>ПРЕДОСТАВЛЕНО СОЦИАЛЬНО ОРИЕНТИРОВАННЫМ НЕКОММЕРЧЕСКИМ</w:t>
      </w:r>
    </w:p>
    <w:p w:rsidR="0094337A" w:rsidRPr="0094337A" w:rsidRDefault="0094337A">
      <w:pPr>
        <w:pStyle w:val="ConsPlusTitle"/>
        <w:jc w:val="center"/>
        <w:rPr>
          <w:color w:val="000000" w:themeColor="text1"/>
        </w:rPr>
      </w:pPr>
      <w:r w:rsidRPr="0094337A">
        <w:rPr>
          <w:color w:val="000000" w:themeColor="text1"/>
        </w:rPr>
        <w:t>ОРГАНИЗАЦИЯМ ВО ВЛАДЕНИЕ И (ИЛИ) В ПОЛЬЗОВАНИЕ</w:t>
      </w:r>
    </w:p>
    <w:p w:rsidR="0094337A" w:rsidRPr="0094337A" w:rsidRDefault="0094337A">
      <w:pPr>
        <w:pStyle w:val="ConsPlusTitle"/>
        <w:jc w:val="center"/>
        <w:rPr>
          <w:color w:val="000000" w:themeColor="text1"/>
        </w:rPr>
      </w:pPr>
      <w:r w:rsidRPr="0094337A">
        <w:rPr>
          <w:color w:val="000000" w:themeColor="text1"/>
        </w:rPr>
        <w:t>НА ДОЛГОСРОЧНОЙ ОСНОВЕ</w:t>
      </w:r>
    </w:p>
    <w:p w:rsidR="0094337A" w:rsidRPr="0094337A" w:rsidRDefault="0094337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37A" w:rsidRPr="00943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7A" w:rsidRPr="0094337A" w:rsidRDefault="0094337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337A" w:rsidRPr="0094337A" w:rsidRDefault="0094337A">
            <w:pPr>
              <w:pStyle w:val="ConsPlusNormal"/>
              <w:jc w:val="center"/>
              <w:rPr>
                <w:color w:val="000000" w:themeColor="text1"/>
              </w:rPr>
            </w:pPr>
            <w:r w:rsidRPr="0094337A">
              <w:rPr>
                <w:color w:val="000000" w:themeColor="text1"/>
              </w:rPr>
              <w:t>Список изменяющих документов</w:t>
            </w:r>
          </w:p>
          <w:p w:rsidR="0094337A" w:rsidRPr="0094337A" w:rsidRDefault="0094337A">
            <w:pPr>
              <w:pStyle w:val="ConsPlusNormal"/>
              <w:jc w:val="center"/>
              <w:rPr>
                <w:color w:val="000000" w:themeColor="text1"/>
              </w:rPr>
            </w:pPr>
            <w:r w:rsidRPr="0094337A">
              <w:rPr>
                <w:color w:val="000000" w:themeColor="text1"/>
              </w:rPr>
              <w:t xml:space="preserve">(в ред. постановлений Правительства Воронежской области от 19.11.2021 </w:t>
            </w:r>
            <w:hyperlink r:id="rId9">
              <w:r w:rsidRPr="0094337A">
                <w:rPr>
                  <w:color w:val="000000" w:themeColor="text1"/>
                </w:rPr>
                <w:t>N 661</w:t>
              </w:r>
            </w:hyperlink>
            <w:r w:rsidRPr="0094337A">
              <w:rPr>
                <w:color w:val="000000" w:themeColor="text1"/>
              </w:rPr>
              <w:t>,</w:t>
            </w:r>
          </w:p>
          <w:p w:rsidR="0094337A" w:rsidRPr="0094337A" w:rsidRDefault="0094337A">
            <w:pPr>
              <w:pStyle w:val="ConsPlusNormal"/>
              <w:jc w:val="center"/>
              <w:rPr>
                <w:color w:val="000000" w:themeColor="text1"/>
              </w:rPr>
            </w:pPr>
            <w:r w:rsidRPr="0094337A">
              <w:rPr>
                <w:color w:val="000000" w:themeColor="text1"/>
              </w:rPr>
              <w:t xml:space="preserve">от 23.03.2023 </w:t>
            </w:r>
            <w:hyperlink r:id="rId10">
              <w:r w:rsidRPr="0094337A">
                <w:rPr>
                  <w:color w:val="000000" w:themeColor="text1"/>
                </w:rPr>
                <w:t>N 182</w:t>
              </w:r>
            </w:hyperlink>
            <w:r w:rsidRPr="0094337A">
              <w:rPr>
                <w:color w:val="000000" w:themeColor="text1"/>
              </w:rPr>
              <w:t xml:space="preserve">, от 18.01.2024 </w:t>
            </w:r>
            <w:hyperlink r:id="rId11">
              <w:r w:rsidRPr="0094337A">
                <w:rPr>
                  <w:color w:val="000000" w:themeColor="text1"/>
                </w:rPr>
                <w:t>N 27</w:t>
              </w:r>
            </w:hyperlink>
            <w:r w:rsidRPr="0094337A">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r>
    </w:tbl>
    <w:p w:rsidR="0094337A" w:rsidRPr="0094337A" w:rsidRDefault="0094337A">
      <w:pPr>
        <w:pStyle w:val="ConsPlusNormal"/>
        <w:jc w:val="both"/>
        <w:rPr>
          <w:color w:val="000000" w:themeColor="text1"/>
        </w:rPr>
      </w:pPr>
      <w:bookmarkStart w:id="1" w:name="_GoBack"/>
      <w:bookmarkEnd w:id="1"/>
    </w:p>
    <w:p w:rsidR="0094337A" w:rsidRPr="0094337A" w:rsidRDefault="0094337A">
      <w:pPr>
        <w:pStyle w:val="ConsPlusTitle"/>
        <w:jc w:val="center"/>
        <w:outlineLvl w:val="1"/>
        <w:rPr>
          <w:color w:val="000000" w:themeColor="text1"/>
        </w:rPr>
      </w:pPr>
      <w:r w:rsidRPr="0094337A">
        <w:rPr>
          <w:color w:val="000000" w:themeColor="text1"/>
        </w:rPr>
        <w:t>I. Общие положения</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1. Настоящие Правила устанавливают порядок формирования, ведения, обязательного опубликования перечня государственного имущества, находящегося в собственности Воронежской области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94337A" w:rsidRPr="0094337A" w:rsidRDefault="0094337A">
      <w:pPr>
        <w:pStyle w:val="ConsPlusNormal"/>
        <w:spacing w:before="220"/>
        <w:ind w:firstLine="540"/>
        <w:jc w:val="both"/>
        <w:rPr>
          <w:color w:val="000000" w:themeColor="text1"/>
        </w:rPr>
      </w:pPr>
      <w:bookmarkStart w:id="2" w:name="P47"/>
      <w:bookmarkEnd w:id="2"/>
      <w:r w:rsidRPr="0094337A">
        <w:rPr>
          <w:color w:val="000000" w:themeColor="text1"/>
        </w:rPr>
        <w:t>2. Перечень формируется только из зданий, сооружений и нежилых помещений, находящихся в собственности Воронежской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 и утверждается приказом министерства имущественных и земельных отношений Воронежской области (далее - уполномоченный орган).</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12">
        <w:r w:rsidRPr="0094337A">
          <w:rPr>
            <w:color w:val="000000" w:themeColor="text1"/>
          </w:rPr>
          <w:t>N 661</w:t>
        </w:r>
      </w:hyperlink>
      <w:r w:rsidRPr="0094337A">
        <w:rPr>
          <w:color w:val="000000" w:themeColor="text1"/>
        </w:rPr>
        <w:t xml:space="preserve">, от 18.01.2024 </w:t>
      </w:r>
      <w:hyperlink r:id="rId13">
        <w:r w:rsidRPr="0094337A">
          <w:rPr>
            <w:color w:val="000000" w:themeColor="text1"/>
          </w:rPr>
          <w:t>N 27</w:t>
        </w:r>
      </w:hyperlink>
      <w:r w:rsidRPr="0094337A">
        <w:rPr>
          <w:color w:val="000000" w:themeColor="text1"/>
        </w:rPr>
        <w:t>)</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II. Порядок формирования Перечня</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3. Формирование Перечня осуществляется уполномоченным органом.</w:t>
      </w:r>
    </w:p>
    <w:p w:rsidR="0094337A" w:rsidRPr="0094337A" w:rsidRDefault="0094337A">
      <w:pPr>
        <w:pStyle w:val="ConsPlusNormal"/>
        <w:jc w:val="both"/>
        <w:rPr>
          <w:color w:val="000000" w:themeColor="text1"/>
        </w:rPr>
      </w:pPr>
      <w:r w:rsidRPr="0094337A">
        <w:rPr>
          <w:color w:val="000000" w:themeColor="text1"/>
        </w:rPr>
        <w:t xml:space="preserve">(п. 3 в ред. </w:t>
      </w:r>
      <w:hyperlink r:id="rId14">
        <w:r w:rsidRPr="0094337A">
          <w:rPr>
            <w:color w:val="000000" w:themeColor="text1"/>
          </w:rPr>
          <w:t>постановления</w:t>
        </w:r>
      </w:hyperlink>
      <w:r w:rsidRPr="0094337A">
        <w:rPr>
          <w:color w:val="000000" w:themeColor="text1"/>
        </w:rPr>
        <w:t xml:space="preserve"> Правительства Воронежской области от 18.01.2024 N 27)</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Уполномоченный орган определяет в составе имущества казны Воронежской области объекты, указанные в </w:t>
      </w:r>
      <w:hyperlink w:anchor="P47">
        <w:r w:rsidRPr="0094337A">
          <w:rPr>
            <w:color w:val="000000" w:themeColor="text1"/>
          </w:rPr>
          <w:t>пункте 2</w:t>
        </w:r>
      </w:hyperlink>
      <w:r w:rsidRPr="0094337A">
        <w:rPr>
          <w:color w:val="000000" w:themeColor="text1"/>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w:t>
      </w:r>
    </w:p>
    <w:p w:rsidR="0094337A" w:rsidRPr="0094337A" w:rsidRDefault="0094337A">
      <w:pPr>
        <w:pStyle w:val="ConsPlusNormal"/>
        <w:spacing w:before="220"/>
        <w:ind w:firstLine="540"/>
        <w:jc w:val="both"/>
        <w:rPr>
          <w:color w:val="000000" w:themeColor="text1"/>
        </w:rPr>
      </w:pPr>
      <w:r w:rsidRPr="0094337A">
        <w:rPr>
          <w:color w:val="000000" w:themeColor="text1"/>
        </w:rPr>
        <w:t>5. Решение о включении в Перечень и исключении соответствующих объектов из Перечня принимается приказом уполномоченного органа.</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15">
        <w:r w:rsidRPr="0094337A">
          <w:rPr>
            <w:color w:val="000000" w:themeColor="text1"/>
          </w:rPr>
          <w:t>N 661</w:t>
        </w:r>
      </w:hyperlink>
      <w:r w:rsidRPr="0094337A">
        <w:rPr>
          <w:color w:val="000000" w:themeColor="text1"/>
        </w:rPr>
        <w:t xml:space="preserve">, от 18.01.2024 </w:t>
      </w:r>
      <w:hyperlink r:id="rId16">
        <w:r w:rsidRPr="0094337A">
          <w:rPr>
            <w:color w:val="000000" w:themeColor="text1"/>
          </w:rPr>
          <w:t>N 27</w:t>
        </w:r>
      </w:hyperlink>
      <w:r w:rsidRPr="0094337A">
        <w:rPr>
          <w:color w:val="000000" w:themeColor="text1"/>
        </w:rPr>
        <w:t>)</w:t>
      </w:r>
    </w:p>
    <w:p w:rsidR="0094337A" w:rsidRPr="0094337A" w:rsidRDefault="0094337A">
      <w:pPr>
        <w:pStyle w:val="ConsPlusNormal"/>
        <w:spacing w:before="220"/>
        <w:ind w:firstLine="540"/>
        <w:jc w:val="both"/>
        <w:rPr>
          <w:color w:val="000000" w:themeColor="text1"/>
        </w:rPr>
      </w:pPr>
      <w:r w:rsidRPr="0094337A">
        <w:rPr>
          <w:color w:val="000000" w:themeColor="text1"/>
        </w:rPr>
        <w:t>6. Решения о включении объектов в Перечень и об исключении объектов из Перечня должны содержать следующие сведения о соответствующих объектах:</w:t>
      </w:r>
    </w:p>
    <w:p w:rsidR="0094337A" w:rsidRPr="0094337A" w:rsidRDefault="0094337A">
      <w:pPr>
        <w:pStyle w:val="ConsPlusNormal"/>
        <w:spacing w:before="220"/>
        <w:ind w:firstLine="540"/>
        <w:jc w:val="both"/>
        <w:rPr>
          <w:color w:val="000000" w:themeColor="text1"/>
        </w:rPr>
      </w:pPr>
      <w:r w:rsidRPr="0094337A">
        <w:rPr>
          <w:color w:val="000000" w:themeColor="text1"/>
        </w:rPr>
        <w:t>1) общая площадь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2) адрес объекта (в случае отсутствия адреса - описание местоположения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94337A" w:rsidRPr="0094337A" w:rsidRDefault="0094337A">
      <w:pPr>
        <w:pStyle w:val="ConsPlusNormal"/>
        <w:spacing w:before="220"/>
        <w:ind w:firstLine="540"/>
        <w:jc w:val="both"/>
        <w:rPr>
          <w:color w:val="000000" w:themeColor="text1"/>
        </w:rPr>
      </w:pPr>
      <w:r w:rsidRPr="0094337A">
        <w:rPr>
          <w:color w:val="000000" w:themeColor="text1"/>
        </w:rPr>
        <w:t>7. Уполномоченный орган исключает из Перечня объекты в следующих случаях:</w:t>
      </w:r>
    </w:p>
    <w:p w:rsidR="0094337A" w:rsidRPr="0094337A" w:rsidRDefault="0094337A">
      <w:pPr>
        <w:pStyle w:val="ConsPlusNormal"/>
        <w:jc w:val="both"/>
        <w:rPr>
          <w:color w:val="000000" w:themeColor="text1"/>
        </w:rPr>
      </w:pPr>
      <w:r w:rsidRPr="0094337A">
        <w:rPr>
          <w:color w:val="000000" w:themeColor="text1"/>
        </w:rPr>
        <w:t xml:space="preserve">(в ред. </w:t>
      </w:r>
      <w:hyperlink r:id="rId17">
        <w:r w:rsidRPr="0094337A">
          <w:rPr>
            <w:color w:val="000000" w:themeColor="text1"/>
          </w:rPr>
          <w:t>постановления</w:t>
        </w:r>
      </w:hyperlink>
      <w:r w:rsidRPr="0094337A">
        <w:rPr>
          <w:color w:val="000000" w:themeColor="text1"/>
        </w:rPr>
        <w:t xml:space="preserve"> Правительства Воронежской области от 18.01.2024 N 27)</w:t>
      </w:r>
    </w:p>
    <w:p w:rsidR="0094337A" w:rsidRPr="0094337A" w:rsidRDefault="0094337A">
      <w:pPr>
        <w:pStyle w:val="ConsPlusNormal"/>
        <w:spacing w:before="220"/>
        <w:ind w:firstLine="540"/>
        <w:jc w:val="both"/>
        <w:rPr>
          <w:color w:val="000000" w:themeColor="text1"/>
        </w:rPr>
      </w:pPr>
      <w:r w:rsidRPr="0094337A">
        <w:rPr>
          <w:color w:val="000000" w:themeColor="text1"/>
        </w:rPr>
        <w:t>1) если два раза подряд после размещения в установленном порядке извещения о возможности предоставления объекта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
    <w:p w:rsidR="0094337A" w:rsidRPr="0094337A" w:rsidRDefault="0094337A">
      <w:pPr>
        <w:pStyle w:val="ConsPlusNormal"/>
        <w:spacing w:before="220"/>
        <w:ind w:firstLine="540"/>
        <w:jc w:val="both"/>
        <w:rPr>
          <w:color w:val="000000" w:themeColor="text1"/>
        </w:rPr>
      </w:pPr>
      <w:r w:rsidRPr="0094337A">
        <w:rPr>
          <w:color w:val="000000" w:themeColor="text1"/>
        </w:rPr>
        <w:t>2) если в отношении объекта поступило обращение от органа государственной власти Воронежской области или государственного учреждения (предприятия) в целях реализации своих задач и функций;</w:t>
      </w:r>
    </w:p>
    <w:p w:rsidR="0094337A" w:rsidRPr="0094337A" w:rsidRDefault="0094337A">
      <w:pPr>
        <w:pStyle w:val="ConsPlusNormal"/>
        <w:spacing w:before="220"/>
        <w:ind w:firstLine="540"/>
        <w:jc w:val="both"/>
        <w:rPr>
          <w:color w:val="000000" w:themeColor="text1"/>
        </w:rPr>
      </w:pPr>
      <w:r w:rsidRPr="0094337A">
        <w:rPr>
          <w:color w:val="000000" w:themeColor="text1"/>
        </w:rPr>
        <w:lastRenderedPageBreak/>
        <w:t>3) если право собственности Воронежской области на объект прекращено по решению суда или в ином установленном законом порядке.</w:t>
      </w:r>
    </w:p>
    <w:p w:rsidR="0094337A" w:rsidRPr="0094337A" w:rsidRDefault="0094337A">
      <w:pPr>
        <w:pStyle w:val="ConsPlusNormal"/>
        <w:jc w:val="both"/>
        <w:rPr>
          <w:color w:val="000000" w:themeColor="text1"/>
        </w:rPr>
      </w:pPr>
      <w:r w:rsidRPr="0094337A">
        <w:rPr>
          <w:color w:val="000000" w:themeColor="text1"/>
        </w:rPr>
        <w:t xml:space="preserve">(п. 7 в ред. </w:t>
      </w:r>
      <w:hyperlink r:id="rId18">
        <w:r w:rsidRPr="0094337A">
          <w:rPr>
            <w:color w:val="000000" w:themeColor="text1"/>
          </w:rPr>
          <w:t>постановления</w:t>
        </w:r>
      </w:hyperlink>
      <w:r w:rsidRPr="0094337A">
        <w:rPr>
          <w:color w:val="000000" w:themeColor="text1"/>
        </w:rPr>
        <w:t xml:space="preserve"> Правительства Воронежской области от 23.03.2023 N 182)</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III. Порядок ведения Перечня</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8. Ведение Перечня осуществляется на электронном носителе уполномоченными должностными лицами уполномоченного органа.</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19">
        <w:r w:rsidRPr="0094337A">
          <w:rPr>
            <w:color w:val="000000" w:themeColor="text1"/>
          </w:rPr>
          <w:t>N 661</w:t>
        </w:r>
      </w:hyperlink>
      <w:r w:rsidRPr="0094337A">
        <w:rPr>
          <w:color w:val="000000" w:themeColor="text1"/>
        </w:rPr>
        <w:t xml:space="preserve">, от 18.01.2024 </w:t>
      </w:r>
      <w:hyperlink r:id="rId20">
        <w:r w:rsidRPr="0094337A">
          <w:rPr>
            <w:color w:val="000000" w:themeColor="text1"/>
          </w:rPr>
          <w:t>N 27</w:t>
        </w:r>
      </w:hyperlink>
      <w:r w:rsidRPr="0094337A">
        <w:rPr>
          <w:color w:val="000000" w:themeColor="text1"/>
        </w:rPr>
        <w:t>)</w:t>
      </w:r>
    </w:p>
    <w:p w:rsidR="0094337A" w:rsidRPr="0094337A" w:rsidRDefault="0094337A">
      <w:pPr>
        <w:pStyle w:val="ConsPlusNormal"/>
        <w:spacing w:before="220"/>
        <w:ind w:firstLine="540"/>
        <w:jc w:val="both"/>
        <w:rPr>
          <w:color w:val="000000" w:themeColor="text1"/>
        </w:rPr>
      </w:pPr>
      <w:bookmarkStart w:id="3" w:name="P72"/>
      <w:bookmarkEnd w:id="3"/>
      <w:r w:rsidRPr="0094337A">
        <w:rPr>
          <w:color w:val="000000" w:themeColor="text1"/>
        </w:rPr>
        <w:t>9. В Перечень вносятся следующие сведения о включенном в него объекте:</w:t>
      </w:r>
    </w:p>
    <w:p w:rsidR="0094337A" w:rsidRPr="0094337A" w:rsidRDefault="0094337A">
      <w:pPr>
        <w:pStyle w:val="ConsPlusNormal"/>
        <w:spacing w:before="220"/>
        <w:ind w:firstLine="540"/>
        <w:jc w:val="both"/>
        <w:rPr>
          <w:color w:val="000000" w:themeColor="text1"/>
        </w:rPr>
      </w:pPr>
      <w:r w:rsidRPr="0094337A">
        <w:rPr>
          <w:color w:val="000000" w:themeColor="text1"/>
        </w:rPr>
        <w:t>1) общая площадь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2) адрес объекта (в случае отсутствия адреса - описание местоположения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94337A" w:rsidRPr="0094337A" w:rsidRDefault="0094337A">
      <w:pPr>
        <w:pStyle w:val="ConsPlusNormal"/>
        <w:spacing w:before="220"/>
        <w:ind w:firstLine="540"/>
        <w:jc w:val="both"/>
        <w:rPr>
          <w:color w:val="000000" w:themeColor="text1"/>
        </w:rPr>
      </w:pPr>
      <w:r w:rsidRPr="0094337A">
        <w:rPr>
          <w:color w:val="000000" w:themeColor="text1"/>
        </w:rPr>
        <w:t>4) год ввода объекта в эксплуатацию (год ввода в эксплуатацию здания, в котором расположено нежилое помещение, - для нежилого помещения);</w:t>
      </w:r>
    </w:p>
    <w:p w:rsidR="0094337A" w:rsidRPr="0094337A" w:rsidRDefault="0094337A">
      <w:pPr>
        <w:pStyle w:val="ConsPlusNormal"/>
        <w:spacing w:before="220"/>
        <w:ind w:firstLine="540"/>
        <w:jc w:val="both"/>
        <w:rPr>
          <w:color w:val="000000" w:themeColor="text1"/>
        </w:rPr>
      </w:pPr>
      <w:r w:rsidRPr="0094337A">
        <w:rPr>
          <w:color w:val="000000" w:themeColor="text1"/>
        </w:rPr>
        <w:t>5) сведения об ограничениях (обременениях) в отношении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а) вид ограничения (обременения);</w:t>
      </w:r>
    </w:p>
    <w:p w:rsidR="0094337A" w:rsidRPr="0094337A" w:rsidRDefault="0094337A">
      <w:pPr>
        <w:pStyle w:val="ConsPlusNormal"/>
        <w:spacing w:before="220"/>
        <w:ind w:firstLine="540"/>
        <w:jc w:val="both"/>
        <w:rPr>
          <w:color w:val="000000" w:themeColor="text1"/>
        </w:rPr>
      </w:pPr>
      <w:r w:rsidRPr="0094337A">
        <w:rPr>
          <w:color w:val="000000" w:themeColor="text1"/>
        </w:rPr>
        <w:t>б) содержание ограничения (обременения);</w:t>
      </w:r>
    </w:p>
    <w:p w:rsidR="0094337A" w:rsidRPr="0094337A" w:rsidRDefault="0094337A">
      <w:pPr>
        <w:pStyle w:val="ConsPlusNormal"/>
        <w:spacing w:before="220"/>
        <w:ind w:firstLine="540"/>
        <w:jc w:val="both"/>
        <w:rPr>
          <w:color w:val="000000" w:themeColor="text1"/>
        </w:rPr>
      </w:pPr>
      <w:r w:rsidRPr="0094337A">
        <w:rPr>
          <w:color w:val="000000" w:themeColor="text1"/>
        </w:rPr>
        <w:t>в) срок действия ограничения (обременения);</w:t>
      </w:r>
    </w:p>
    <w:p w:rsidR="0094337A" w:rsidRPr="0094337A" w:rsidRDefault="0094337A">
      <w:pPr>
        <w:pStyle w:val="ConsPlusNormal"/>
        <w:spacing w:before="220"/>
        <w:ind w:firstLine="540"/>
        <w:jc w:val="both"/>
        <w:rPr>
          <w:color w:val="000000" w:themeColor="text1"/>
        </w:rPr>
      </w:pPr>
      <w:r w:rsidRPr="0094337A">
        <w:rPr>
          <w:color w:val="000000" w:themeColor="text1"/>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94337A" w:rsidRPr="0094337A" w:rsidRDefault="0094337A">
      <w:pPr>
        <w:pStyle w:val="ConsPlusNormal"/>
        <w:spacing w:before="220"/>
        <w:ind w:firstLine="540"/>
        <w:jc w:val="both"/>
        <w:rPr>
          <w:color w:val="000000" w:themeColor="text1"/>
        </w:rPr>
      </w:pPr>
      <w:r w:rsidRPr="0094337A">
        <w:rPr>
          <w:color w:val="000000" w:themeColor="text1"/>
        </w:rPr>
        <w:t>6) дата включения объекта в Перечень (дата принятия уполномоченным органом решения о включении объекта в Перечень).</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21">
        <w:r w:rsidRPr="0094337A">
          <w:rPr>
            <w:color w:val="000000" w:themeColor="text1"/>
          </w:rPr>
          <w:t>N 661</w:t>
        </w:r>
      </w:hyperlink>
      <w:r w:rsidRPr="0094337A">
        <w:rPr>
          <w:color w:val="000000" w:themeColor="text1"/>
        </w:rPr>
        <w:t xml:space="preserve">, от 18.01.2024 </w:t>
      </w:r>
      <w:hyperlink r:id="rId22">
        <w:r w:rsidRPr="0094337A">
          <w:rPr>
            <w:color w:val="000000" w:themeColor="text1"/>
          </w:rPr>
          <w:t>N 27</w:t>
        </w:r>
      </w:hyperlink>
      <w:r w:rsidRPr="0094337A">
        <w:rPr>
          <w:color w:val="000000" w:themeColor="text1"/>
        </w:rPr>
        <w:t>)</w:t>
      </w:r>
    </w:p>
    <w:p w:rsidR="0094337A" w:rsidRPr="0094337A" w:rsidRDefault="0094337A">
      <w:pPr>
        <w:pStyle w:val="ConsPlusNormal"/>
        <w:spacing w:before="220"/>
        <w:ind w:firstLine="540"/>
        <w:jc w:val="both"/>
        <w:rPr>
          <w:color w:val="000000" w:themeColor="text1"/>
        </w:rPr>
      </w:pPr>
      <w:r w:rsidRPr="0094337A">
        <w:rPr>
          <w:color w:val="000000" w:themeColor="text1"/>
        </w:rPr>
        <w:t>Включенные в Перечень объекты группируются по муниципальным образованиям, на территории которых они расположены.</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10. Сведения об объекте, указанные в </w:t>
      </w:r>
      <w:hyperlink w:anchor="P72">
        <w:r w:rsidRPr="0094337A">
          <w:rPr>
            <w:color w:val="000000" w:themeColor="text1"/>
          </w:rPr>
          <w:t>пункте 9</w:t>
        </w:r>
      </w:hyperlink>
      <w:r w:rsidRPr="0094337A">
        <w:rPr>
          <w:color w:val="000000" w:themeColor="text1"/>
        </w:rPr>
        <w:t xml:space="preserve"> настоящих Правил, вносятся в Перечень в течение трех рабочих дней со дня принятия приказа уполномоченного органа о включении этого объекта в Перечень.</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23">
        <w:r w:rsidRPr="0094337A">
          <w:rPr>
            <w:color w:val="000000" w:themeColor="text1"/>
          </w:rPr>
          <w:t>N 661</w:t>
        </w:r>
      </w:hyperlink>
      <w:r w:rsidRPr="0094337A">
        <w:rPr>
          <w:color w:val="000000" w:themeColor="text1"/>
        </w:rPr>
        <w:t xml:space="preserve">, от 18.01.2024 </w:t>
      </w:r>
      <w:hyperlink r:id="rId24">
        <w:r w:rsidRPr="0094337A">
          <w:rPr>
            <w:color w:val="000000" w:themeColor="text1"/>
          </w:rPr>
          <w:t>N 27</w:t>
        </w:r>
      </w:hyperlink>
      <w:r w:rsidRPr="0094337A">
        <w:rPr>
          <w:color w:val="000000" w:themeColor="text1"/>
        </w:rPr>
        <w:t>)</w:t>
      </w:r>
    </w:p>
    <w:p w:rsidR="0094337A" w:rsidRPr="0094337A" w:rsidRDefault="0094337A">
      <w:pPr>
        <w:pStyle w:val="ConsPlusNormal"/>
        <w:spacing w:before="220"/>
        <w:ind w:firstLine="540"/>
        <w:jc w:val="both"/>
        <w:rPr>
          <w:color w:val="000000" w:themeColor="text1"/>
        </w:rPr>
      </w:pPr>
      <w:r w:rsidRPr="0094337A">
        <w:rPr>
          <w:color w:val="000000" w:themeColor="text1"/>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rsidR="0094337A" w:rsidRPr="0094337A" w:rsidRDefault="0094337A">
      <w:pPr>
        <w:pStyle w:val="ConsPlusNormal"/>
        <w:jc w:val="both"/>
        <w:rPr>
          <w:color w:val="000000" w:themeColor="text1"/>
        </w:rPr>
      </w:pPr>
      <w:r w:rsidRPr="0094337A">
        <w:rPr>
          <w:color w:val="000000" w:themeColor="text1"/>
        </w:rPr>
        <w:t xml:space="preserve">(в ред. </w:t>
      </w:r>
      <w:hyperlink r:id="rId25">
        <w:r w:rsidRPr="0094337A">
          <w:rPr>
            <w:color w:val="000000" w:themeColor="text1"/>
          </w:rPr>
          <w:t>постановления</w:t>
        </w:r>
      </w:hyperlink>
      <w:r w:rsidRPr="0094337A">
        <w:rPr>
          <w:color w:val="000000" w:themeColor="text1"/>
        </w:rPr>
        <w:t xml:space="preserve"> Правительства Воронежской области от 19.11.2021 N 661)</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Сведения об объекте, указанные в </w:t>
      </w:r>
      <w:hyperlink w:anchor="P72">
        <w:r w:rsidRPr="0094337A">
          <w:rPr>
            <w:color w:val="000000" w:themeColor="text1"/>
          </w:rPr>
          <w:t>пункте 9</w:t>
        </w:r>
      </w:hyperlink>
      <w:r w:rsidRPr="0094337A">
        <w:rPr>
          <w:color w:val="000000" w:themeColor="text1"/>
        </w:rPr>
        <w:t xml:space="preserve"> настоящих Правил, исключаются из Перечня в течение трех рабочих дней со дня принятия нормативного правового акта уполномоченного органа об исключении этого объекта из Перечня.</w:t>
      </w:r>
    </w:p>
    <w:p w:rsidR="0094337A" w:rsidRPr="0094337A" w:rsidRDefault="0094337A">
      <w:pPr>
        <w:pStyle w:val="ConsPlusNormal"/>
        <w:jc w:val="both"/>
        <w:rPr>
          <w:color w:val="000000" w:themeColor="text1"/>
        </w:rPr>
      </w:pPr>
      <w:r w:rsidRPr="0094337A">
        <w:rPr>
          <w:color w:val="000000" w:themeColor="text1"/>
        </w:rPr>
        <w:lastRenderedPageBreak/>
        <w:t xml:space="preserve">(в ред. </w:t>
      </w:r>
      <w:hyperlink r:id="rId26">
        <w:r w:rsidRPr="0094337A">
          <w:rPr>
            <w:color w:val="000000" w:themeColor="text1"/>
          </w:rPr>
          <w:t>постановления</w:t>
        </w:r>
      </w:hyperlink>
      <w:r w:rsidRPr="0094337A">
        <w:rPr>
          <w:color w:val="000000" w:themeColor="text1"/>
        </w:rPr>
        <w:t xml:space="preserve"> Правительства Воронежской области от 19.11.2021 N 661)</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IV. Порядок обязательного опубликования Перечня</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11. Перечень, а также изменения, вносимые в него, публикуются в информационной системе "Портал Воронежской области в сети Интернет" (www.govvrn.ru), на официальном сайте уполномоченного органа в информационно-телекоммуникационной сети Интернет (http://www.dizovo.ru) и в газете "Молодой коммунар".</w:t>
      </w: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right"/>
        <w:outlineLvl w:val="0"/>
        <w:rPr>
          <w:color w:val="000000" w:themeColor="text1"/>
        </w:rPr>
      </w:pPr>
      <w:r w:rsidRPr="0094337A">
        <w:rPr>
          <w:color w:val="000000" w:themeColor="text1"/>
        </w:rPr>
        <w:t>Утверждены</w:t>
      </w:r>
    </w:p>
    <w:p w:rsidR="0094337A" w:rsidRPr="0094337A" w:rsidRDefault="0094337A">
      <w:pPr>
        <w:pStyle w:val="ConsPlusNormal"/>
        <w:jc w:val="right"/>
        <w:rPr>
          <w:color w:val="000000" w:themeColor="text1"/>
        </w:rPr>
      </w:pPr>
      <w:r w:rsidRPr="0094337A">
        <w:rPr>
          <w:color w:val="000000" w:themeColor="text1"/>
        </w:rPr>
        <w:t>постановлением</w:t>
      </w:r>
    </w:p>
    <w:p w:rsidR="0094337A" w:rsidRPr="0094337A" w:rsidRDefault="0094337A">
      <w:pPr>
        <w:pStyle w:val="ConsPlusNormal"/>
        <w:jc w:val="right"/>
        <w:rPr>
          <w:color w:val="000000" w:themeColor="text1"/>
        </w:rPr>
      </w:pPr>
      <w:r w:rsidRPr="0094337A">
        <w:rPr>
          <w:color w:val="000000" w:themeColor="text1"/>
        </w:rPr>
        <w:t>Правительства Воронежской области</w:t>
      </w:r>
    </w:p>
    <w:p w:rsidR="0094337A" w:rsidRPr="0094337A" w:rsidRDefault="0094337A">
      <w:pPr>
        <w:pStyle w:val="ConsPlusNormal"/>
        <w:jc w:val="right"/>
        <w:rPr>
          <w:color w:val="000000" w:themeColor="text1"/>
        </w:rPr>
      </w:pPr>
      <w:r w:rsidRPr="0094337A">
        <w:rPr>
          <w:color w:val="000000" w:themeColor="text1"/>
        </w:rPr>
        <w:t>от 09.04.2015 N 246</w:t>
      </w:r>
    </w:p>
    <w:p w:rsidR="0094337A" w:rsidRPr="0094337A" w:rsidRDefault="0094337A">
      <w:pPr>
        <w:pStyle w:val="ConsPlusNormal"/>
        <w:jc w:val="both"/>
        <w:rPr>
          <w:color w:val="000000" w:themeColor="text1"/>
        </w:rPr>
      </w:pPr>
    </w:p>
    <w:p w:rsidR="0094337A" w:rsidRPr="0094337A" w:rsidRDefault="0094337A">
      <w:pPr>
        <w:pStyle w:val="ConsPlusTitle"/>
        <w:jc w:val="center"/>
        <w:rPr>
          <w:color w:val="000000" w:themeColor="text1"/>
        </w:rPr>
      </w:pPr>
      <w:bookmarkStart w:id="4" w:name="P105"/>
      <w:bookmarkEnd w:id="4"/>
      <w:r w:rsidRPr="0094337A">
        <w:rPr>
          <w:color w:val="000000" w:themeColor="text1"/>
        </w:rPr>
        <w:t>ПРАВИЛА</w:t>
      </w:r>
    </w:p>
    <w:p w:rsidR="0094337A" w:rsidRPr="0094337A" w:rsidRDefault="0094337A">
      <w:pPr>
        <w:pStyle w:val="ConsPlusTitle"/>
        <w:jc w:val="center"/>
        <w:rPr>
          <w:color w:val="000000" w:themeColor="text1"/>
        </w:rPr>
      </w:pPr>
      <w:r w:rsidRPr="0094337A">
        <w:rPr>
          <w:color w:val="000000" w:themeColor="text1"/>
        </w:rPr>
        <w:t>ПРЕДОСТАВЛЕНИЯ ГОСУДАРСТВЕННОГО ИМУЩЕСТВА</w:t>
      </w:r>
    </w:p>
    <w:p w:rsidR="0094337A" w:rsidRPr="0094337A" w:rsidRDefault="0094337A">
      <w:pPr>
        <w:pStyle w:val="ConsPlusTitle"/>
        <w:jc w:val="center"/>
        <w:rPr>
          <w:color w:val="000000" w:themeColor="text1"/>
        </w:rPr>
      </w:pPr>
      <w:r w:rsidRPr="0094337A">
        <w:rPr>
          <w:color w:val="000000" w:themeColor="text1"/>
        </w:rPr>
        <w:t>ВОРОНЕЖСКОЙ ОБЛАСТИ СОЦИАЛЬНО ОРИЕНТИРОВАННЫМ</w:t>
      </w:r>
    </w:p>
    <w:p w:rsidR="0094337A" w:rsidRPr="0094337A" w:rsidRDefault="0094337A">
      <w:pPr>
        <w:pStyle w:val="ConsPlusTitle"/>
        <w:jc w:val="center"/>
        <w:rPr>
          <w:color w:val="000000" w:themeColor="text1"/>
        </w:rPr>
      </w:pPr>
      <w:r w:rsidRPr="0094337A">
        <w:rPr>
          <w:color w:val="000000" w:themeColor="text1"/>
        </w:rPr>
        <w:t>НЕКОММЕРЧЕСКИМ ОРГАНИЗАЦИЯМ ВО ВЛАДЕНИЕ И (ИЛИ)</w:t>
      </w:r>
    </w:p>
    <w:p w:rsidR="0094337A" w:rsidRPr="0094337A" w:rsidRDefault="0094337A">
      <w:pPr>
        <w:pStyle w:val="ConsPlusTitle"/>
        <w:jc w:val="center"/>
        <w:rPr>
          <w:color w:val="000000" w:themeColor="text1"/>
        </w:rPr>
      </w:pPr>
      <w:r w:rsidRPr="0094337A">
        <w:rPr>
          <w:color w:val="000000" w:themeColor="text1"/>
        </w:rPr>
        <w:t>В ПОЛЬЗОВАНИЕ НА ДОЛГОСРОЧНОЙ ОСНОВЕ</w:t>
      </w:r>
    </w:p>
    <w:p w:rsidR="0094337A" w:rsidRPr="0094337A" w:rsidRDefault="0094337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37A" w:rsidRPr="00943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7A" w:rsidRPr="0094337A" w:rsidRDefault="0094337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337A" w:rsidRPr="0094337A" w:rsidRDefault="0094337A">
            <w:pPr>
              <w:pStyle w:val="ConsPlusNormal"/>
              <w:jc w:val="center"/>
              <w:rPr>
                <w:color w:val="000000" w:themeColor="text1"/>
              </w:rPr>
            </w:pPr>
            <w:r w:rsidRPr="0094337A">
              <w:rPr>
                <w:color w:val="000000" w:themeColor="text1"/>
              </w:rPr>
              <w:t>Список изменяющих документов</w:t>
            </w:r>
          </w:p>
          <w:p w:rsidR="0094337A" w:rsidRPr="0094337A" w:rsidRDefault="0094337A">
            <w:pPr>
              <w:pStyle w:val="ConsPlusNormal"/>
              <w:jc w:val="center"/>
              <w:rPr>
                <w:color w:val="000000" w:themeColor="text1"/>
              </w:rPr>
            </w:pPr>
            <w:r w:rsidRPr="0094337A">
              <w:rPr>
                <w:color w:val="000000" w:themeColor="text1"/>
              </w:rPr>
              <w:t xml:space="preserve">(в ред. постановлений Правительства Воронежской области от 19.11.2021 </w:t>
            </w:r>
            <w:hyperlink r:id="rId27">
              <w:r w:rsidRPr="0094337A">
                <w:rPr>
                  <w:color w:val="000000" w:themeColor="text1"/>
                </w:rPr>
                <w:t>N 661</w:t>
              </w:r>
            </w:hyperlink>
            <w:r w:rsidRPr="0094337A">
              <w:rPr>
                <w:color w:val="000000" w:themeColor="text1"/>
              </w:rPr>
              <w:t>,</w:t>
            </w:r>
          </w:p>
          <w:p w:rsidR="0094337A" w:rsidRPr="0094337A" w:rsidRDefault="0094337A">
            <w:pPr>
              <w:pStyle w:val="ConsPlusNormal"/>
              <w:jc w:val="center"/>
              <w:rPr>
                <w:color w:val="000000" w:themeColor="text1"/>
              </w:rPr>
            </w:pPr>
            <w:r w:rsidRPr="0094337A">
              <w:rPr>
                <w:color w:val="000000" w:themeColor="text1"/>
              </w:rPr>
              <w:t xml:space="preserve">от 23.03.2023 </w:t>
            </w:r>
            <w:hyperlink r:id="rId28">
              <w:r w:rsidRPr="0094337A">
                <w:rPr>
                  <w:color w:val="000000" w:themeColor="text1"/>
                </w:rPr>
                <w:t>N 182</w:t>
              </w:r>
            </w:hyperlink>
            <w:r w:rsidRPr="0094337A">
              <w:rPr>
                <w:color w:val="000000" w:themeColor="text1"/>
              </w:rPr>
              <w:t xml:space="preserve">, от 18.01.2024 </w:t>
            </w:r>
            <w:hyperlink r:id="rId29">
              <w:r w:rsidRPr="0094337A">
                <w:rPr>
                  <w:color w:val="000000" w:themeColor="text1"/>
                </w:rPr>
                <w:t>N 27</w:t>
              </w:r>
            </w:hyperlink>
            <w:r w:rsidRPr="0094337A">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r>
    </w:tbl>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 Общие положения</w:t>
      </w:r>
    </w:p>
    <w:p w:rsidR="0094337A" w:rsidRPr="0094337A" w:rsidRDefault="0094337A">
      <w:pPr>
        <w:pStyle w:val="ConsPlusNormal"/>
        <w:jc w:val="center"/>
        <w:rPr>
          <w:color w:val="000000" w:themeColor="text1"/>
        </w:rPr>
      </w:pPr>
      <w:r w:rsidRPr="0094337A">
        <w:rPr>
          <w:color w:val="000000" w:themeColor="text1"/>
        </w:rPr>
        <w:t xml:space="preserve">(введено </w:t>
      </w:r>
      <w:hyperlink r:id="rId30">
        <w:r w:rsidRPr="0094337A">
          <w:rPr>
            <w:color w:val="000000" w:themeColor="text1"/>
          </w:rPr>
          <w:t>постановлением</w:t>
        </w:r>
      </w:hyperlink>
      <w:r w:rsidRPr="0094337A">
        <w:rPr>
          <w:color w:val="000000" w:themeColor="text1"/>
        </w:rPr>
        <w:t xml:space="preserve"> Правительства Воронежской области</w:t>
      </w:r>
    </w:p>
    <w:p w:rsidR="0094337A" w:rsidRPr="0094337A" w:rsidRDefault="0094337A">
      <w:pPr>
        <w:pStyle w:val="ConsPlusNormal"/>
        <w:jc w:val="center"/>
        <w:rPr>
          <w:color w:val="000000" w:themeColor="text1"/>
        </w:rPr>
      </w:pPr>
      <w:r w:rsidRPr="0094337A">
        <w:rPr>
          <w:color w:val="000000" w:themeColor="text1"/>
        </w:rPr>
        <w:t>от 19.11.2021 N 661)</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Воронежской области и включенного в перечень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94337A" w:rsidRPr="0094337A" w:rsidRDefault="0094337A">
      <w:pPr>
        <w:pStyle w:val="ConsPlusNormal"/>
        <w:jc w:val="both"/>
        <w:rPr>
          <w:color w:val="000000" w:themeColor="text1"/>
        </w:rPr>
      </w:pPr>
      <w:r w:rsidRPr="0094337A">
        <w:rPr>
          <w:color w:val="000000" w:themeColor="text1"/>
        </w:rPr>
        <w:t xml:space="preserve">(в ред. </w:t>
      </w:r>
      <w:hyperlink r:id="rId31">
        <w:r w:rsidRPr="0094337A">
          <w:rPr>
            <w:color w:val="000000" w:themeColor="text1"/>
          </w:rPr>
          <w:t>постановления</w:t>
        </w:r>
      </w:hyperlink>
      <w:r w:rsidRPr="0094337A">
        <w:rPr>
          <w:color w:val="000000" w:themeColor="text1"/>
        </w:rPr>
        <w:t xml:space="preserve"> Правительства Воронежской области от 19.11.2021 N 661)</w:t>
      </w:r>
    </w:p>
    <w:p w:rsidR="0094337A" w:rsidRPr="0094337A" w:rsidRDefault="0094337A">
      <w:pPr>
        <w:pStyle w:val="ConsPlusNormal"/>
        <w:spacing w:before="220"/>
        <w:ind w:firstLine="540"/>
        <w:jc w:val="both"/>
        <w:rPr>
          <w:color w:val="000000" w:themeColor="text1"/>
        </w:rPr>
      </w:pPr>
      <w:r w:rsidRPr="0094337A">
        <w:rPr>
          <w:color w:val="000000" w:themeColor="text1"/>
        </w:rPr>
        <w:t>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II. Условия предоставления имущества</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bookmarkStart w:id="5" w:name="P124"/>
      <w:bookmarkEnd w:id="5"/>
      <w:r w:rsidRPr="0094337A">
        <w:rPr>
          <w:color w:val="000000" w:themeColor="text1"/>
        </w:rPr>
        <w:t>3. Объект предоставляется социально ориентированной некоммерческой организации во владение и (или) в пользование на следующих условиях:</w:t>
      </w:r>
    </w:p>
    <w:p w:rsidR="0094337A" w:rsidRPr="0094337A" w:rsidRDefault="0094337A">
      <w:pPr>
        <w:pStyle w:val="ConsPlusNormal"/>
        <w:spacing w:before="220"/>
        <w:ind w:firstLine="540"/>
        <w:jc w:val="both"/>
        <w:rPr>
          <w:color w:val="000000" w:themeColor="text1"/>
        </w:rPr>
      </w:pPr>
      <w:r w:rsidRPr="0094337A">
        <w:rPr>
          <w:color w:val="000000" w:themeColor="text1"/>
        </w:rPr>
        <w:t>1) объект предоставляется в безвозмездное пользование или в аренду на срок не менее двух лет;</w:t>
      </w:r>
    </w:p>
    <w:p w:rsidR="0094337A" w:rsidRPr="0094337A" w:rsidRDefault="0094337A">
      <w:pPr>
        <w:pStyle w:val="ConsPlusNormal"/>
        <w:jc w:val="both"/>
        <w:rPr>
          <w:color w:val="000000" w:themeColor="text1"/>
        </w:rPr>
      </w:pPr>
      <w:r w:rsidRPr="0094337A">
        <w:rPr>
          <w:color w:val="000000" w:themeColor="text1"/>
        </w:rPr>
        <w:lastRenderedPageBreak/>
        <w:t xml:space="preserve">(в ред. </w:t>
      </w:r>
      <w:hyperlink r:id="rId32">
        <w:r w:rsidRPr="0094337A">
          <w:rPr>
            <w:color w:val="000000" w:themeColor="text1"/>
          </w:rPr>
          <w:t>постановления</w:t>
        </w:r>
      </w:hyperlink>
      <w:r w:rsidRPr="0094337A">
        <w:rPr>
          <w:color w:val="000000" w:themeColor="text1"/>
        </w:rPr>
        <w:t xml:space="preserve"> Правительства Воронежской области от 19.11.2021 N 661)</w:t>
      </w:r>
    </w:p>
    <w:p w:rsidR="0094337A" w:rsidRPr="0094337A" w:rsidRDefault="0094337A">
      <w:pPr>
        <w:pStyle w:val="ConsPlusNormal"/>
        <w:spacing w:before="220"/>
        <w:ind w:firstLine="540"/>
        <w:jc w:val="both"/>
        <w:rPr>
          <w:color w:val="000000" w:themeColor="text1"/>
        </w:rPr>
      </w:pPr>
      <w:bookmarkStart w:id="6" w:name="P127"/>
      <w:bookmarkEnd w:id="6"/>
      <w:r w:rsidRPr="0094337A">
        <w:rPr>
          <w:color w:val="000000" w:themeColor="text1"/>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33">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34">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на территории Воронежской области в течение не менее пяти лет до подачи указанной организацией заявления о предоставлении объекта в безвозмездное пользование;</w:t>
      </w:r>
    </w:p>
    <w:p w:rsidR="0094337A" w:rsidRPr="0094337A" w:rsidRDefault="0094337A">
      <w:pPr>
        <w:pStyle w:val="ConsPlusNormal"/>
        <w:spacing w:before="220"/>
        <w:ind w:firstLine="540"/>
        <w:jc w:val="both"/>
        <w:rPr>
          <w:color w:val="000000" w:themeColor="text1"/>
        </w:rPr>
      </w:pPr>
      <w:bookmarkStart w:id="7" w:name="P128"/>
      <w:bookmarkEnd w:id="7"/>
      <w:r w:rsidRPr="0094337A">
        <w:rPr>
          <w:color w:val="000000" w:themeColor="text1"/>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35">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36">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на территории Воронежской области в течение не менее одного года до подачи указанной организацией заявления о предоставлении объекта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37">
        <w:r w:rsidRPr="0094337A">
          <w:rPr>
            <w:color w:val="000000" w:themeColor="text1"/>
          </w:rPr>
          <w:t>статьей 31.1</w:t>
        </w:r>
      </w:hyperlink>
      <w:r w:rsidRPr="0094337A">
        <w:rPr>
          <w:color w:val="000000" w:themeColor="text1"/>
        </w:rPr>
        <w:t xml:space="preserve"> Федерального закона от 12.01.1996 N 7-ФЗ "О некоммерческих организациях", </w:t>
      </w:r>
      <w:hyperlink r:id="rId38">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и указываемых в договоре безвозмездного пользования объектом или договоре аренды объекта;</w:t>
      </w:r>
    </w:p>
    <w:p w:rsidR="0094337A" w:rsidRPr="0094337A" w:rsidRDefault="0094337A">
      <w:pPr>
        <w:pStyle w:val="ConsPlusNormal"/>
        <w:spacing w:before="220"/>
        <w:ind w:firstLine="540"/>
        <w:jc w:val="both"/>
        <w:rPr>
          <w:color w:val="000000" w:themeColor="text1"/>
        </w:rPr>
      </w:pPr>
      <w:bookmarkStart w:id="8" w:name="P130"/>
      <w:bookmarkEnd w:id="8"/>
      <w:r w:rsidRPr="0094337A">
        <w:rPr>
          <w:color w:val="000000" w:themeColor="text1"/>
        </w:rPr>
        <w:t>5) годовая арендная плата по договору аренды объекта устанавливается в рублях в размере пятидесяти процентов от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94337A" w:rsidRPr="0094337A" w:rsidRDefault="0094337A">
      <w:pPr>
        <w:pStyle w:val="ConsPlusNormal"/>
        <w:spacing w:before="220"/>
        <w:ind w:firstLine="540"/>
        <w:jc w:val="both"/>
        <w:rPr>
          <w:color w:val="000000" w:themeColor="text1"/>
        </w:rPr>
      </w:pPr>
      <w:r w:rsidRPr="0094337A">
        <w:rPr>
          <w:color w:val="000000" w:themeColor="text1"/>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министерство имущественных и земельных отношений Воронежской области (далее - уполномоченный орган) за один месяц;</w:t>
      </w:r>
    </w:p>
    <w:p w:rsidR="0094337A" w:rsidRPr="0094337A" w:rsidRDefault="0094337A">
      <w:pPr>
        <w:pStyle w:val="ConsPlusNormal"/>
        <w:jc w:val="both"/>
        <w:rPr>
          <w:color w:val="000000" w:themeColor="text1"/>
        </w:rPr>
      </w:pPr>
      <w:r w:rsidRPr="0094337A">
        <w:rPr>
          <w:color w:val="000000" w:themeColor="text1"/>
        </w:rPr>
        <w:t xml:space="preserve">(в ред. постановлений Правительства Воронежской области от 19.11.2021 </w:t>
      </w:r>
      <w:hyperlink r:id="rId39">
        <w:r w:rsidRPr="0094337A">
          <w:rPr>
            <w:color w:val="000000" w:themeColor="text1"/>
          </w:rPr>
          <w:t>N 661</w:t>
        </w:r>
      </w:hyperlink>
      <w:r w:rsidRPr="0094337A">
        <w:rPr>
          <w:color w:val="000000" w:themeColor="text1"/>
        </w:rPr>
        <w:t xml:space="preserve">, от 18.01.2024 </w:t>
      </w:r>
      <w:hyperlink r:id="rId40">
        <w:r w:rsidRPr="0094337A">
          <w:rPr>
            <w:color w:val="000000" w:themeColor="text1"/>
          </w:rPr>
          <w:t>N 27</w:t>
        </w:r>
      </w:hyperlink>
      <w:r w:rsidRPr="0094337A">
        <w:rPr>
          <w:color w:val="000000" w:themeColor="text1"/>
        </w:rPr>
        <w:t>)</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130">
        <w:r w:rsidRPr="0094337A">
          <w:rPr>
            <w:color w:val="000000" w:themeColor="text1"/>
          </w:rPr>
          <w:t>подпунктом 5</w:t>
        </w:r>
      </w:hyperlink>
      <w:r w:rsidRPr="0094337A">
        <w:rPr>
          <w:color w:val="000000" w:themeColor="text1"/>
        </w:rPr>
        <w:t xml:space="preserve"> настоящего пункта.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w:t>
      </w:r>
      <w:r w:rsidRPr="0094337A">
        <w:rPr>
          <w:color w:val="000000" w:themeColor="text1"/>
        </w:rPr>
        <w:lastRenderedPageBreak/>
        <w:t>пользования объектом или договора аренды объекта не вступило в законную силу;</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9) </w:t>
      </w:r>
      <w:proofErr w:type="spellStart"/>
      <w:r w:rsidRPr="0094337A">
        <w:rPr>
          <w:color w:val="000000" w:themeColor="text1"/>
        </w:rPr>
        <w:t>непроведение</w:t>
      </w:r>
      <w:proofErr w:type="spellEnd"/>
      <w:r w:rsidRPr="0094337A">
        <w:rPr>
          <w:color w:val="000000" w:themeColor="text1"/>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10) отсутствие социально ориентированной некоммерческой организации в перечне в соответствии с </w:t>
      </w:r>
      <w:hyperlink r:id="rId41">
        <w:r w:rsidRPr="0094337A">
          <w:rPr>
            <w:color w:val="000000" w:themeColor="text1"/>
          </w:rPr>
          <w:t>пунктом 2 статьи 6</w:t>
        </w:r>
      </w:hyperlink>
      <w:r w:rsidRPr="0094337A">
        <w:rPr>
          <w:color w:val="000000" w:themeColor="text1"/>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III. Извещение о возможности предоставления имущества</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bookmarkStart w:id="9" w:name="P140"/>
      <w:bookmarkEnd w:id="9"/>
      <w:r w:rsidRPr="0094337A">
        <w:rPr>
          <w:color w:val="000000" w:themeColor="text1"/>
        </w:rPr>
        <w:t>4. Уполномоченный орган размещает на своем официальном сайте в информационно-телекоммуникационной сети "Интернет" (далее - официальный сайт) извещение о возможности предоставления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уполномоченным органом решения о включении объекта в Перечень или освобождения объекта в связи с прекращением права владения и (или) пользования им.</w:t>
      </w:r>
    </w:p>
    <w:p w:rsidR="0094337A" w:rsidRPr="0094337A" w:rsidRDefault="0094337A">
      <w:pPr>
        <w:pStyle w:val="ConsPlusNormal"/>
        <w:jc w:val="both"/>
        <w:rPr>
          <w:color w:val="000000" w:themeColor="text1"/>
        </w:rPr>
      </w:pPr>
      <w:r w:rsidRPr="0094337A">
        <w:rPr>
          <w:color w:val="000000" w:themeColor="text1"/>
        </w:rPr>
        <w:t xml:space="preserve">(п. 4 в ред. </w:t>
      </w:r>
      <w:hyperlink r:id="rId42">
        <w:r w:rsidRPr="0094337A">
          <w:rPr>
            <w:color w:val="000000" w:themeColor="text1"/>
          </w:rPr>
          <w:t>постановления</w:t>
        </w:r>
      </w:hyperlink>
      <w:r w:rsidRPr="0094337A">
        <w:rPr>
          <w:color w:val="000000" w:themeColor="text1"/>
        </w:rPr>
        <w:t xml:space="preserve"> Правительства Воронежской области от 18.01.2024 N 27)</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anchor="P140">
        <w:r w:rsidRPr="0094337A">
          <w:rPr>
            <w:color w:val="000000" w:themeColor="text1"/>
          </w:rPr>
          <w:t>пунктом 4</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6. Извещение должно содержать следующие сведения:</w:t>
      </w:r>
    </w:p>
    <w:p w:rsidR="0094337A" w:rsidRPr="0094337A" w:rsidRDefault="0094337A">
      <w:pPr>
        <w:pStyle w:val="ConsPlusNormal"/>
        <w:spacing w:before="220"/>
        <w:ind w:firstLine="540"/>
        <w:jc w:val="both"/>
        <w:rPr>
          <w:color w:val="000000" w:themeColor="text1"/>
        </w:rPr>
      </w:pPr>
      <w:r w:rsidRPr="0094337A">
        <w:rPr>
          <w:color w:val="000000" w:themeColor="text1"/>
        </w:rPr>
        <w:t>1) наименование, место нахождения, почтовый адрес, адрес электронной почты и номер контактного телефона уполномоченного органа;</w:t>
      </w:r>
    </w:p>
    <w:p w:rsidR="0094337A" w:rsidRPr="0094337A" w:rsidRDefault="0094337A">
      <w:pPr>
        <w:pStyle w:val="ConsPlusNormal"/>
        <w:spacing w:before="220"/>
        <w:ind w:firstLine="540"/>
        <w:jc w:val="both"/>
        <w:rPr>
          <w:color w:val="000000" w:themeColor="text1"/>
        </w:rPr>
      </w:pPr>
      <w:bookmarkStart w:id="10" w:name="P145"/>
      <w:bookmarkEnd w:id="10"/>
      <w:r w:rsidRPr="0094337A">
        <w:rPr>
          <w:color w:val="000000" w:themeColor="text1"/>
        </w:rPr>
        <w:t>2) сведения об объекте:</w:t>
      </w:r>
    </w:p>
    <w:p w:rsidR="0094337A" w:rsidRPr="0094337A" w:rsidRDefault="0094337A">
      <w:pPr>
        <w:pStyle w:val="ConsPlusNormal"/>
        <w:spacing w:before="220"/>
        <w:ind w:firstLine="540"/>
        <w:jc w:val="both"/>
        <w:rPr>
          <w:color w:val="000000" w:themeColor="text1"/>
        </w:rPr>
      </w:pPr>
      <w:r w:rsidRPr="0094337A">
        <w:rPr>
          <w:color w:val="000000" w:themeColor="text1"/>
        </w:rPr>
        <w:t>общая площадь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адрес объекта (в случае отсутствия адреса - описание местоположения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94337A" w:rsidRPr="0094337A" w:rsidRDefault="0094337A">
      <w:pPr>
        <w:pStyle w:val="ConsPlusNormal"/>
        <w:spacing w:before="220"/>
        <w:ind w:firstLine="540"/>
        <w:jc w:val="both"/>
        <w:rPr>
          <w:color w:val="000000" w:themeColor="text1"/>
        </w:rPr>
      </w:pPr>
      <w:r w:rsidRPr="0094337A">
        <w:rPr>
          <w:color w:val="000000" w:themeColor="text1"/>
        </w:rPr>
        <w:t>год ввода объекта в эксплуатацию (год ввода в эксплуатацию здания, в котором расположено нежилое помещение, - для нежилого помещения);</w:t>
      </w:r>
    </w:p>
    <w:p w:rsidR="0094337A" w:rsidRPr="0094337A" w:rsidRDefault="0094337A">
      <w:pPr>
        <w:pStyle w:val="ConsPlusNormal"/>
        <w:spacing w:before="220"/>
        <w:ind w:firstLine="540"/>
        <w:jc w:val="both"/>
        <w:rPr>
          <w:color w:val="000000" w:themeColor="text1"/>
        </w:rPr>
      </w:pPr>
      <w:r w:rsidRPr="0094337A">
        <w:rPr>
          <w:color w:val="000000" w:themeColor="text1"/>
        </w:rPr>
        <w:t>сведения об ограничениях (обременениях) в отношении объекта;</w:t>
      </w:r>
    </w:p>
    <w:p w:rsidR="0094337A" w:rsidRPr="0094337A" w:rsidRDefault="0094337A">
      <w:pPr>
        <w:pStyle w:val="ConsPlusNormal"/>
        <w:spacing w:before="220"/>
        <w:ind w:firstLine="540"/>
        <w:jc w:val="both"/>
        <w:rPr>
          <w:color w:val="000000" w:themeColor="text1"/>
        </w:rPr>
      </w:pPr>
      <w:r w:rsidRPr="0094337A">
        <w:rPr>
          <w:color w:val="000000" w:themeColor="text1"/>
        </w:rPr>
        <w:t>состояние объекта (хорошее, удовлетворительное, требуется текущий ремонт, требуется капитальный ремонт);</w:t>
      </w:r>
    </w:p>
    <w:p w:rsidR="0094337A" w:rsidRPr="0094337A" w:rsidRDefault="0094337A">
      <w:pPr>
        <w:pStyle w:val="ConsPlusNormal"/>
        <w:spacing w:before="220"/>
        <w:ind w:firstLine="540"/>
        <w:jc w:val="both"/>
        <w:rPr>
          <w:color w:val="000000" w:themeColor="text1"/>
        </w:rPr>
      </w:pPr>
      <w:r w:rsidRPr="0094337A">
        <w:rPr>
          <w:color w:val="000000" w:themeColor="text1"/>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94337A" w:rsidRPr="0094337A" w:rsidRDefault="0094337A">
      <w:pPr>
        <w:pStyle w:val="ConsPlusNormal"/>
        <w:spacing w:before="220"/>
        <w:ind w:firstLine="540"/>
        <w:jc w:val="both"/>
        <w:rPr>
          <w:color w:val="000000" w:themeColor="text1"/>
        </w:rPr>
      </w:pPr>
      <w:r w:rsidRPr="0094337A">
        <w:rPr>
          <w:color w:val="000000" w:themeColor="text1"/>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 сроки (даты и время начала и окончания) приема заявлений о предоставлении объекта в </w:t>
      </w:r>
      <w:r w:rsidRPr="0094337A">
        <w:rPr>
          <w:color w:val="000000" w:themeColor="text1"/>
        </w:rPr>
        <w:lastRenderedPageBreak/>
        <w:t>безвозмездное пользование или в аренду (далее - прием заявлений);</w:t>
      </w:r>
    </w:p>
    <w:p w:rsidR="0094337A" w:rsidRPr="0094337A" w:rsidRDefault="0094337A">
      <w:pPr>
        <w:pStyle w:val="ConsPlusNormal"/>
        <w:spacing w:before="220"/>
        <w:ind w:firstLine="540"/>
        <w:jc w:val="both"/>
        <w:rPr>
          <w:color w:val="000000" w:themeColor="text1"/>
        </w:rPr>
      </w:pPr>
      <w:r w:rsidRPr="0094337A">
        <w:rPr>
          <w:color w:val="000000" w:themeColor="text1"/>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7) условия предоставления объекта во владение и (или) в пользование, предусмотренные </w:t>
      </w:r>
      <w:hyperlink w:anchor="P124">
        <w:r w:rsidRPr="0094337A">
          <w:rPr>
            <w:color w:val="000000" w:themeColor="text1"/>
          </w:rPr>
          <w:t>пунктом 3</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94337A" w:rsidRPr="0094337A" w:rsidRDefault="0094337A">
      <w:pPr>
        <w:pStyle w:val="ConsPlusNormal"/>
        <w:spacing w:before="220"/>
        <w:ind w:firstLine="540"/>
        <w:jc w:val="both"/>
        <w:rPr>
          <w:color w:val="000000" w:themeColor="text1"/>
        </w:rPr>
      </w:pPr>
      <w:r w:rsidRPr="0094337A">
        <w:rPr>
          <w:color w:val="000000" w:themeColor="text1"/>
        </w:rPr>
        <w:t>7.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94337A" w:rsidRPr="0094337A" w:rsidRDefault="0094337A">
      <w:pPr>
        <w:pStyle w:val="ConsPlusNormal"/>
        <w:spacing w:before="220"/>
        <w:ind w:firstLine="540"/>
        <w:jc w:val="both"/>
        <w:rPr>
          <w:color w:val="000000" w:themeColor="text1"/>
        </w:rPr>
      </w:pPr>
      <w:r w:rsidRPr="0094337A">
        <w:rPr>
          <w:color w:val="000000" w:themeColor="text1"/>
        </w:rPr>
        <w:t>Датой вскрытия конвертов определяется первый рабочий день после окончания срока приема заявлений.</w:t>
      </w:r>
    </w:p>
    <w:p w:rsidR="0094337A" w:rsidRPr="0094337A" w:rsidRDefault="0094337A">
      <w:pPr>
        <w:pStyle w:val="ConsPlusNormal"/>
        <w:spacing w:before="220"/>
        <w:ind w:firstLine="540"/>
        <w:jc w:val="both"/>
        <w:rPr>
          <w:color w:val="000000" w:themeColor="text1"/>
        </w:rPr>
      </w:pPr>
      <w:r w:rsidRPr="0094337A">
        <w:rPr>
          <w:color w:val="000000" w:themeColor="text1"/>
        </w:rPr>
        <w:t>8. Уполномоченный орган вправе внести изменения в извещение,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rsidR="0094337A" w:rsidRPr="0094337A" w:rsidRDefault="0094337A">
      <w:pPr>
        <w:pStyle w:val="ConsPlusNormal"/>
        <w:spacing w:before="220"/>
        <w:ind w:firstLine="540"/>
        <w:jc w:val="both"/>
        <w:rPr>
          <w:color w:val="000000" w:themeColor="text1"/>
        </w:rPr>
      </w:pPr>
      <w:r w:rsidRPr="0094337A">
        <w:rPr>
          <w:color w:val="000000" w:themeColor="text1"/>
        </w:rPr>
        <w:t>Изменения в извещение, размещенное на официальном сайте, можно вносить не более одного раза.</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IV. Порядок подачи заявлений о предоставлении имущества</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 xml:space="preserve">9. В течение срока приема заявлений социально ориентированная некоммерческая организация, указанная в </w:t>
      </w:r>
      <w:hyperlink w:anchor="P127">
        <w:r w:rsidRPr="0094337A">
          <w:rPr>
            <w:color w:val="000000" w:themeColor="text1"/>
          </w:rPr>
          <w:t>подпункте 2 пункта 3</w:t>
        </w:r>
      </w:hyperlink>
      <w:r w:rsidRPr="0094337A">
        <w:rPr>
          <w:color w:val="000000" w:themeColor="text1"/>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128">
        <w:r w:rsidRPr="0094337A">
          <w:rPr>
            <w:color w:val="000000" w:themeColor="text1"/>
          </w:rPr>
          <w:t>подпункте 3 пункта 3</w:t>
        </w:r>
      </w:hyperlink>
      <w:r w:rsidRPr="0094337A">
        <w:rPr>
          <w:color w:val="000000" w:themeColor="text1"/>
        </w:rPr>
        <w:t xml:space="preserve"> настоящих Правил, - заявление о предоставлении объекта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10.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w:t>
      </w:r>
      <w:r w:rsidRPr="0094337A">
        <w:rPr>
          <w:color w:val="000000" w:themeColor="text1"/>
        </w:rPr>
        <w:lastRenderedPageBreak/>
        <w:t>размещенной на официальном сайте.</w:t>
      </w:r>
    </w:p>
    <w:p w:rsidR="0094337A" w:rsidRPr="0094337A" w:rsidRDefault="0094337A">
      <w:pPr>
        <w:pStyle w:val="ConsPlusNormal"/>
        <w:spacing w:before="220"/>
        <w:ind w:firstLine="540"/>
        <w:jc w:val="both"/>
        <w:rPr>
          <w:color w:val="000000" w:themeColor="text1"/>
        </w:rPr>
      </w:pPr>
      <w:r w:rsidRPr="0094337A">
        <w:rPr>
          <w:color w:val="000000" w:themeColor="text1"/>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94337A" w:rsidRPr="0094337A" w:rsidRDefault="0094337A">
      <w:pPr>
        <w:pStyle w:val="ConsPlusNormal"/>
        <w:spacing w:before="220"/>
        <w:ind w:firstLine="540"/>
        <w:jc w:val="both"/>
        <w:rPr>
          <w:color w:val="000000" w:themeColor="text1"/>
        </w:rPr>
      </w:pPr>
      <w:bookmarkStart w:id="11" w:name="P170"/>
      <w:bookmarkEnd w:id="11"/>
      <w:r w:rsidRPr="0094337A">
        <w:rPr>
          <w:color w:val="000000" w:themeColor="text1"/>
        </w:rPr>
        <w:t>11. Заявление о предоставлении объекта в безвозмездное пользование должно содержать:</w:t>
      </w:r>
    </w:p>
    <w:p w:rsidR="0094337A" w:rsidRPr="0094337A" w:rsidRDefault="0094337A">
      <w:pPr>
        <w:pStyle w:val="ConsPlusNormal"/>
        <w:spacing w:before="220"/>
        <w:ind w:firstLine="540"/>
        <w:jc w:val="both"/>
        <w:rPr>
          <w:color w:val="000000" w:themeColor="text1"/>
        </w:rPr>
      </w:pPr>
      <w:bookmarkStart w:id="12" w:name="P171"/>
      <w:bookmarkEnd w:id="12"/>
      <w:r w:rsidRPr="0094337A">
        <w:rPr>
          <w:color w:val="000000" w:themeColor="text1"/>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94337A" w:rsidRPr="0094337A" w:rsidRDefault="0094337A">
      <w:pPr>
        <w:pStyle w:val="ConsPlusNormal"/>
        <w:spacing w:before="220"/>
        <w:ind w:firstLine="540"/>
        <w:jc w:val="both"/>
        <w:rPr>
          <w:color w:val="000000" w:themeColor="text1"/>
        </w:rPr>
      </w:pPr>
      <w:r w:rsidRPr="0094337A">
        <w:rPr>
          <w:color w:val="000000" w:themeColor="text1"/>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94337A" w:rsidRPr="0094337A" w:rsidRDefault="0094337A">
      <w:pPr>
        <w:pStyle w:val="ConsPlusNormal"/>
        <w:spacing w:before="220"/>
        <w:ind w:firstLine="540"/>
        <w:jc w:val="both"/>
        <w:rPr>
          <w:color w:val="000000" w:themeColor="text1"/>
        </w:rPr>
      </w:pPr>
      <w:r w:rsidRPr="0094337A">
        <w:rPr>
          <w:color w:val="000000" w:themeColor="text1"/>
        </w:rPr>
        <w:t>3) наименование должности, фамилию, имя, отчество руководителя социально ориентированной некоммерческой организации;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сведения, указанные в абзацах втором и третьем </w:t>
      </w:r>
      <w:hyperlink w:anchor="P145">
        <w:r w:rsidRPr="0094337A">
          <w:rPr>
            <w:color w:val="000000" w:themeColor="text1"/>
          </w:rPr>
          <w:t>подпункта 2 пункта 6</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bookmarkStart w:id="13" w:name="P175"/>
      <w:bookmarkEnd w:id="13"/>
      <w:r w:rsidRPr="0094337A">
        <w:rPr>
          <w:color w:val="000000" w:themeColor="text1"/>
        </w:rPr>
        <w:t xml:space="preserve">5) сведения о видах деятельности, предусмотренных </w:t>
      </w:r>
      <w:hyperlink r:id="rId43">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44">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6) сведения о видах деятельности, предусмотренных </w:t>
      </w:r>
      <w:hyperlink r:id="rId45">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46">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такой деятельности (виды деятельности, краткое описание содержания реализуемых программ, проектов, мероприятий);</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47">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48">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w:t>
      </w:r>
      <w:r w:rsidRPr="0094337A">
        <w:rPr>
          <w:color w:val="000000" w:themeColor="text1"/>
        </w:rPr>
        <w:lastRenderedPageBreak/>
        <w:t>организаций, размеры грантов, даты их получения, краткое описание проектов (мероприятий), на реализацию которых они выделены);</w:t>
      </w:r>
    </w:p>
    <w:p w:rsidR="0094337A" w:rsidRPr="0094337A" w:rsidRDefault="0094337A">
      <w:pPr>
        <w:pStyle w:val="ConsPlusNormal"/>
        <w:spacing w:before="220"/>
        <w:ind w:firstLine="540"/>
        <w:jc w:val="both"/>
        <w:rPr>
          <w:color w:val="000000" w:themeColor="text1"/>
        </w:rPr>
      </w:pPr>
      <w:r w:rsidRPr="0094337A">
        <w:rPr>
          <w:color w:val="000000" w:themeColor="text1"/>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94337A" w:rsidRPr="0094337A" w:rsidRDefault="0094337A">
      <w:pPr>
        <w:pStyle w:val="ConsPlusNormal"/>
        <w:spacing w:before="220"/>
        <w:ind w:firstLine="540"/>
        <w:jc w:val="both"/>
        <w:rPr>
          <w:color w:val="000000" w:themeColor="text1"/>
        </w:rPr>
      </w:pPr>
      <w:r w:rsidRPr="0094337A">
        <w:rPr>
          <w:color w:val="000000" w:themeColor="text1"/>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4337A" w:rsidRPr="0094337A" w:rsidRDefault="0094337A">
      <w:pPr>
        <w:pStyle w:val="ConsPlusNormal"/>
        <w:spacing w:before="220"/>
        <w:ind w:firstLine="540"/>
        <w:jc w:val="both"/>
        <w:rPr>
          <w:color w:val="000000" w:themeColor="text1"/>
        </w:rPr>
      </w:pPr>
      <w:r w:rsidRPr="0094337A">
        <w:rPr>
          <w:color w:val="000000" w:themeColor="text1"/>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4337A" w:rsidRPr="0094337A" w:rsidRDefault="0094337A">
      <w:pPr>
        <w:pStyle w:val="ConsPlusNormal"/>
        <w:spacing w:before="220"/>
        <w:ind w:firstLine="540"/>
        <w:jc w:val="both"/>
        <w:rPr>
          <w:color w:val="000000" w:themeColor="text1"/>
        </w:rPr>
      </w:pPr>
      <w:r w:rsidRPr="0094337A">
        <w:rPr>
          <w:color w:val="000000" w:themeColor="text1"/>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4337A" w:rsidRPr="0094337A" w:rsidRDefault="0094337A">
      <w:pPr>
        <w:pStyle w:val="ConsPlusNormal"/>
        <w:spacing w:before="220"/>
        <w:ind w:firstLine="540"/>
        <w:jc w:val="both"/>
        <w:rPr>
          <w:color w:val="000000" w:themeColor="text1"/>
        </w:rPr>
      </w:pPr>
      <w:r w:rsidRPr="0094337A">
        <w:rPr>
          <w:color w:val="000000" w:themeColor="text1"/>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94337A" w:rsidRPr="0094337A" w:rsidRDefault="0094337A">
      <w:pPr>
        <w:pStyle w:val="ConsPlusNormal"/>
        <w:spacing w:before="220"/>
        <w:ind w:firstLine="540"/>
        <w:jc w:val="both"/>
        <w:rPr>
          <w:color w:val="000000" w:themeColor="text1"/>
        </w:rPr>
      </w:pPr>
      <w:r w:rsidRPr="0094337A">
        <w:rPr>
          <w:color w:val="000000" w:themeColor="text1"/>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4337A" w:rsidRPr="0094337A" w:rsidRDefault="0094337A">
      <w:pPr>
        <w:pStyle w:val="ConsPlusNormal"/>
        <w:spacing w:before="220"/>
        <w:ind w:firstLine="540"/>
        <w:jc w:val="both"/>
        <w:rPr>
          <w:color w:val="000000" w:themeColor="text1"/>
        </w:rPr>
      </w:pPr>
      <w:r w:rsidRPr="0094337A">
        <w:rPr>
          <w:color w:val="000000" w:themeColor="text1"/>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4337A" w:rsidRPr="0094337A" w:rsidRDefault="0094337A">
      <w:pPr>
        <w:pStyle w:val="ConsPlusNormal"/>
        <w:spacing w:before="220"/>
        <w:ind w:firstLine="540"/>
        <w:jc w:val="both"/>
        <w:rPr>
          <w:color w:val="000000" w:themeColor="text1"/>
        </w:rPr>
      </w:pPr>
      <w:bookmarkStart w:id="14" w:name="P186"/>
      <w:bookmarkEnd w:id="14"/>
      <w:r w:rsidRPr="0094337A">
        <w:rPr>
          <w:color w:val="000000" w:themeColor="text1"/>
        </w:rPr>
        <w:t xml:space="preserve">16) сведения о видах деятельности, предусмотренных </w:t>
      </w:r>
      <w:hyperlink r:id="rId49">
        <w:r w:rsidRPr="0094337A">
          <w:rPr>
            <w:color w:val="000000" w:themeColor="text1"/>
          </w:rPr>
          <w:t>пунктом 1 статьи 31.1</w:t>
        </w:r>
      </w:hyperlink>
      <w:r w:rsidRPr="0094337A">
        <w:rPr>
          <w:color w:val="000000" w:themeColor="text1"/>
        </w:rPr>
        <w:t xml:space="preserve"> Федерального закона от 12.01.1996 N 7-ФЗ "О некоммерческих организациях", </w:t>
      </w:r>
      <w:hyperlink r:id="rId50">
        <w:r w:rsidRPr="0094337A">
          <w:rPr>
            <w:color w:val="000000" w:themeColor="text1"/>
          </w:rPr>
          <w:t>статьей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p w:rsidR="0094337A" w:rsidRPr="0094337A" w:rsidRDefault="0094337A">
      <w:pPr>
        <w:pStyle w:val="ConsPlusNormal"/>
        <w:spacing w:before="220"/>
        <w:ind w:firstLine="540"/>
        <w:jc w:val="both"/>
        <w:rPr>
          <w:color w:val="000000" w:themeColor="text1"/>
        </w:rPr>
      </w:pPr>
      <w:bookmarkStart w:id="15" w:name="P187"/>
      <w:bookmarkEnd w:id="15"/>
      <w:r w:rsidRPr="0094337A">
        <w:rPr>
          <w:color w:val="000000" w:themeColor="text1"/>
        </w:rPr>
        <w:t>17) обоснование потребности социально ориентированной некоммерческой организации в предоставлении объекта в безвозмездное пользование;</w:t>
      </w:r>
    </w:p>
    <w:p w:rsidR="0094337A" w:rsidRPr="0094337A" w:rsidRDefault="0094337A">
      <w:pPr>
        <w:pStyle w:val="ConsPlusNormal"/>
        <w:spacing w:before="220"/>
        <w:ind w:firstLine="540"/>
        <w:jc w:val="both"/>
        <w:rPr>
          <w:color w:val="000000" w:themeColor="text1"/>
        </w:rPr>
      </w:pPr>
      <w:r w:rsidRPr="0094337A">
        <w:rPr>
          <w:color w:val="000000" w:themeColor="text1"/>
        </w:rPr>
        <w:t>18) согласие на заключение договора безвозмездного пользования объектом по типовой форме;</w:t>
      </w:r>
    </w:p>
    <w:p w:rsidR="0094337A" w:rsidRPr="0094337A" w:rsidRDefault="0094337A">
      <w:pPr>
        <w:pStyle w:val="ConsPlusNormal"/>
        <w:spacing w:before="220"/>
        <w:ind w:firstLine="540"/>
        <w:jc w:val="both"/>
        <w:rPr>
          <w:color w:val="000000" w:themeColor="text1"/>
        </w:rPr>
      </w:pPr>
      <w:r w:rsidRPr="0094337A">
        <w:rPr>
          <w:color w:val="000000" w:themeColor="text1"/>
        </w:rPr>
        <w:t>19) перечень прилагаемых документов.</w:t>
      </w:r>
    </w:p>
    <w:p w:rsidR="0094337A" w:rsidRPr="0094337A" w:rsidRDefault="0094337A">
      <w:pPr>
        <w:pStyle w:val="ConsPlusNormal"/>
        <w:spacing w:before="220"/>
        <w:ind w:firstLine="540"/>
        <w:jc w:val="both"/>
        <w:rPr>
          <w:color w:val="000000" w:themeColor="text1"/>
        </w:rPr>
      </w:pPr>
      <w:bookmarkStart w:id="16" w:name="P190"/>
      <w:bookmarkEnd w:id="16"/>
      <w:r w:rsidRPr="0094337A">
        <w:rPr>
          <w:color w:val="000000" w:themeColor="text1"/>
        </w:rPr>
        <w:t>12. Заявление о предоставлении объекта в аренду должно содержать:</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 сведения, предусмотренные </w:t>
      </w:r>
      <w:hyperlink w:anchor="P171">
        <w:r w:rsidRPr="0094337A">
          <w:rPr>
            <w:color w:val="000000" w:themeColor="text1"/>
          </w:rPr>
          <w:t>подпунктами 1</w:t>
        </w:r>
      </w:hyperlink>
      <w:r w:rsidRPr="0094337A">
        <w:rPr>
          <w:color w:val="000000" w:themeColor="text1"/>
        </w:rPr>
        <w:t xml:space="preserve"> - </w:t>
      </w:r>
      <w:hyperlink w:anchor="P186">
        <w:r w:rsidRPr="0094337A">
          <w:rPr>
            <w:color w:val="000000" w:themeColor="text1"/>
          </w:rPr>
          <w:t>16 пункта 11</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bookmarkStart w:id="17" w:name="P192"/>
      <w:bookmarkEnd w:id="17"/>
      <w:r w:rsidRPr="0094337A">
        <w:rPr>
          <w:color w:val="000000" w:themeColor="text1"/>
        </w:rPr>
        <w:lastRenderedPageBreak/>
        <w:t>2) обоснование потребности социально ориентированной некоммерческой организации в предоставлении объекта в аренду на льготных условиях;</w:t>
      </w:r>
    </w:p>
    <w:p w:rsidR="0094337A" w:rsidRPr="0094337A" w:rsidRDefault="0094337A">
      <w:pPr>
        <w:pStyle w:val="ConsPlusNormal"/>
        <w:spacing w:before="220"/>
        <w:ind w:firstLine="540"/>
        <w:jc w:val="both"/>
        <w:rPr>
          <w:color w:val="000000" w:themeColor="text1"/>
        </w:rPr>
      </w:pPr>
      <w:r w:rsidRPr="0094337A">
        <w:rPr>
          <w:color w:val="000000" w:themeColor="text1"/>
        </w:rPr>
        <w:t>3) согласие на заключение договора аренды объекта по типовой форме;</w:t>
      </w:r>
    </w:p>
    <w:p w:rsidR="0094337A" w:rsidRPr="0094337A" w:rsidRDefault="0094337A">
      <w:pPr>
        <w:pStyle w:val="ConsPlusNormal"/>
        <w:spacing w:before="220"/>
        <w:ind w:firstLine="540"/>
        <w:jc w:val="both"/>
        <w:rPr>
          <w:color w:val="000000" w:themeColor="text1"/>
        </w:rPr>
      </w:pPr>
      <w:r w:rsidRPr="0094337A">
        <w:rPr>
          <w:color w:val="000000" w:themeColor="text1"/>
        </w:rPr>
        <w:t>4) перечень прилагаемых документов.</w:t>
      </w:r>
    </w:p>
    <w:p w:rsidR="0094337A" w:rsidRPr="0094337A" w:rsidRDefault="0094337A">
      <w:pPr>
        <w:pStyle w:val="ConsPlusNormal"/>
        <w:spacing w:before="220"/>
        <w:ind w:firstLine="540"/>
        <w:jc w:val="both"/>
        <w:rPr>
          <w:color w:val="000000" w:themeColor="text1"/>
        </w:rPr>
      </w:pPr>
      <w:bookmarkStart w:id="18" w:name="P195"/>
      <w:bookmarkEnd w:id="18"/>
      <w:r w:rsidRPr="0094337A">
        <w:rPr>
          <w:color w:val="000000" w:themeColor="text1"/>
        </w:rPr>
        <w:t>13. К заявлению о предоставлении объекта в безвозмездное пользование или в аренду должны быть приложены:</w:t>
      </w:r>
    </w:p>
    <w:p w:rsidR="0094337A" w:rsidRPr="0094337A" w:rsidRDefault="0094337A">
      <w:pPr>
        <w:pStyle w:val="ConsPlusNormal"/>
        <w:spacing w:before="220"/>
        <w:ind w:firstLine="540"/>
        <w:jc w:val="both"/>
        <w:rPr>
          <w:color w:val="000000" w:themeColor="text1"/>
        </w:rPr>
      </w:pPr>
      <w:r w:rsidRPr="0094337A">
        <w:rPr>
          <w:color w:val="000000" w:themeColor="text1"/>
        </w:rPr>
        <w:t>1) копии учредительных документов социально ориентированной некоммерческой организации;</w:t>
      </w:r>
    </w:p>
    <w:p w:rsidR="0094337A" w:rsidRPr="0094337A" w:rsidRDefault="0094337A">
      <w:pPr>
        <w:pStyle w:val="ConsPlusNormal"/>
        <w:spacing w:before="220"/>
        <w:ind w:firstLine="540"/>
        <w:jc w:val="both"/>
        <w:rPr>
          <w:color w:val="000000" w:themeColor="text1"/>
        </w:rPr>
      </w:pPr>
      <w:r w:rsidRPr="0094337A">
        <w:rPr>
          <w:color w:val="000000" w:themeColor="text1"/>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94337A" w:rsidRPr="0094337A" w:rsidRDefault="0094337A">
      <w:pPr>
        <w:pStyle w:val="ConsPlusNormal"/>
        <w:spacing w:before="220"/>
        <w:ind w:firstLine="540"/>
        <w:jc w:val="both"/>
        <w:rPr>
          <w:color w:val="000000" w:themeColor="text1"/>
        </w:rPr>
      </w:pPr>
      <w:r w:rsidRPr="0094337A">
        <w:rPr>
          <w:color w:val="000000" w:themeColor="text1"/>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94337A" w:rsidRPr="0094337A" w:rsidRDefault="0094337A">
      <w:pPr>
        <w:pStyle w:val="ConsPlusNormal"/>
        <w:spacing w:before="220"/>
        <w:ind w:firstLine="540"/>
        <w:jc w:val="both"/>
        <w:rPr>
          <w:color w:val="000000" w:themeColor="text1"/>
        </w:rPr>
      </w:pPr>
      <w:r w:rsidRPr="0094337A">
        <w:rPr>
          <w:color w:val="000000" w:themeColor="text1"/>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94337A" w:rsidRPr="0094337A" w:rsidRDefault="0094337A">
      <w:pPr>
        <w:pStyle w:val="ConsPlusNormal"/>
        <w:spacing w:before="220"/>
        <w:ind w:firstLine="540"/>
        <w:jc w:val="both"/>
        <w:rPr>
          <w:color w:val="000000" w:themeColor="text1"/>
        </w:rPr>
      </w:pPr>
      <w:hyperlink w:anchor="P171">
        <w:r w:rsidRPr="0094337A">
          <w:rPr>
            <w:color w:val="000000" w:themeColor="text1"/>
          </w:rPr>
          <w:t>подпунктами 1</w:t>
        </w:r>
      </w:hyperlink>
      <w:r w:rsidRPr="0094337A">
        <w:rPr>
          <w:color w:val="000000" w:themeColor="text1"/>
        </w:rPr>
        <w:t xml:space="preserve"> - </w:t>
      </w:r>
      <w:hyperlink w:anchor="P187">
        <w:r w:rsidRPr="0094337A">
          <w:rPr>
            <w:color w:val="000000" w:themeColor="text1"/>
          </w:rPr>
          <w:t>17 пункта 11</w:t>
        </w:r>
      </w:hyperlink>
      <w:r w:rsidRPr="0094337A">
        <w:rPr>
          <w:color w:val="000000" w:themeColor="text1"/>
        </w:rPr>
        <w:t xml:space="preserve"> и </w:t>
      </w:r>
      <w:hyperlink w:anchor="P195">
        <w:r w:rsidRPr="0094337A">
          <w:rPr>
            <w:color w:val="000000" w:themeColor="text1"/>
          </w:rPr>
          <w:t>пунктом 13</w:t>
        </w:r>
      </w:hyperlink>
      <w:r w:rsidRPr="0094337A">
        <w:rPr>
          <w:color w:val="000000" w:themeColor="text1"/>
        </w:rPr>
        <w:t xml:space="preserve"> настоящих Правил, - при подаче заявления о предоставлении объекта в безвозмездное пользование;</w:t>
      </w:r>
    </w:p>
    <w:p w:rsidR="0094337A" w:rsidRPr="0094337A" w:rsidRDefault="0094337A">
      <w:pPr>
        <w:pStyle w:val="ConsPlusNormal"/>
        <w:spacing w:before="220"/>
        <w:ind w:firstLine="540"/>
        <w:jc w:val="both"/>
        <w:rPr>
          <w:color w:val="000000" w:themeColor="text1"/>
        </w:rPr>
      </w:pPr>
      <w:hyperlink w:anchor="P171">
        <w:r w:rsidRPr="0094337A">
          <w:rPr>
            <w:color w:val="000000" w:themeColor="text1"/>
          </w:rPr>
          <w:t>подпунктами 1</w:t>
        </w:r>
      </w:hyperlink>
      <w:r w:rsidRPr="0094337A">
        <w:rPr>
          <w:color w:val="000000" w:themeColor="text1"/>
        </w:rPr>
        <w:t xml:space="preserve"> - </w:t>
      </w:r>
      <w:hyperlink w:anchor="P186">
        <w:r w:rsidRPr="0094337A">
          <w:rPr>
            <w:color w:val="000000" w:themeColor="text1"/>
          </w:rPr>
          <w:t>16 пункта 11</w:t>
        </w:r>
      </w:hyperlink>
      <w:r w:rsidRPr="0094337A">
        <w:rPr>
          <w:color w:val="000000" w:themeColor="text1"/>
        </w:rPr>
        <w:t xml:space="preserve">, </w:t>
      </w:r>
      <w:hyperlink w:anchor="P192">
        <w:r w:rsidRPr="0094337A">
          <w:rPr>
            <w:color w:val="000000" w:themeColor="text1"/>
          </w:rPr>
          <w:t>подпунктом 2 пункта 12</w:t>
        </w:r>
      </w:hyperlink>
      <w:r w:rsidRPr="0094337A">
        <w:rPr>
          <w:color w:val="000000" w:themeColor="text1"/>
        </w:rPr>
        <w:t xml:space="preserve"> и </w:t>
      </w:r>
      <w:hyperlink w:anchor="P195">
        <w:r w:rsidRPr="0094337A">
          <w:rPr>
            <w:color w:val="000000" w:themeColor="text1"/>
          </w:rPr>
          <w:t>пунктом 13</w:t>
        </w:r>
      </w:hyperlink>
      <w:r w:rsidRPr="0094337A">
        <w:rPr>
          <w:color w:val="000000" w:themeColor="text1"/>
        </w:rPr>
        <w:t xml:space="preserve"> настоящих Правил, - при подаче заявления о предоставлении объекта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Не допускается требовать от социально ориентированной некоммерческой организации представления оригиналов документов.</w:t>
      </w:r>
    </w:p>
    <w:p w:rsidR="0094337A" w:rsidRPr="0094337A" w:rsidRDefault="0094337A">
      <w:pPr>
        <w:pStyle w:val="ConsPlusNormal"/>
        <w:spacing w:before="220"/>
        <w:ind w:firstLine="540"/>
        <w:jc w:val="both"/>
        <w:rPr>
          <w:color w:val="000000" w:themeColor="text1"/>
        </w:rPr>
      </w:pPr>
      <w:bookmarkStart w:id="19" w:name="P203"/>
      <w:bookmarkEnd w:id="19"/>
      <w:r w:rsidRPr="0094337A">
        <w:rPr>
          <w:color w:val="000000" w:themeColor="text1"/>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94337A" w:rsidRPr="0094337A" w:rsidRDefault="0094337A">
      <w:pPr>
        <w:pStyle w:val="ConsPlusNormal"/>
        <w:spacing w:before="220"/>
        <w:ind w:firstLine="540"/>
        <w:jc w:val="both"/>
        <w:rPr>
          <w:color w:val="000000" w:themeColor="text1"/>
        </w:rPr>
      </w:pPr>
      <w:r w:rsidRPr="0094337A">
        <w:rPr>
          <w:color w:val="000000" w:themeColor="text1"/>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51">
        <w:r w:rsidRPr="0094337A">
          <w:rPr>
            <w:color w:val="000000" w:themeColor="text1"/>
          </w:rPr>
          <w:t>подпунктом 3</w:t>
        </w:r>
      </w:hyperlink>
      <w:r w:rsidRPr="0094337A">
        <w:rPr>
          <w:color w:val="000000" w:themeColor="text1"/>
        </w:rPr>
        <w:t xml:space="preserve"> и (или) </w:t>
      </w:r>
      <w:hyperlink r:id="rId52">
        <w:r w:rsidRPr="0094337A">
          <w:rPr>
            <w:color w:val="000000" w:themeColor="text1"/>
          </w:rPr>
          <w:t>подпунктом 3.1 статьи 32</w:t>
        </w:r>
      </w:hyperlink>
      <w:r w:rsidRPr="0094337A">
        <w:rPr>
          <w:color w:val="000000" w:themeColor="text1"/>
        </w:rPr>
        <w:t xml:space="preserve"> Федерального закона "О некоммерческих организациях" за последние пять лет;</w:t>
      </w:r>
    </w:p>
    <w:p w:rsidR="0094337A" w:rsidRPr="0094337A" w:rsidRDefault="0094337A">
      <w:pPr>
        <w:pStyle w:val="ConsPlusNormal"/>
        <w:spacing w:before="220"/>
        <w:ind w:firstLine="540"/>
        <w:jc w:val="both"/>
        <w:rPr>
          <w:color w:val="000000" w:themeColor="text1"/>
        </w:rPr>
      </w:pPr>
      <w:r w:rsidRPr="0094337A">
        <w:rPr>
          <w:color w:val="000000" w:themeColor="text1"/>
        </w:rPr>
        <w:t>3) копии годовой бухгалтерской отчетности социально ориентированной некоммерческой организации за последние пять лет;</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письма органов государственной власти, органов местного самоуправления, коммерческих </w:t>
      </w:r>
      <w:r w:rsidRPr="0094337A">
        <w:rPr>
          <w:color w:val="000000" w:themeColor="text1"/>
        </w:rPr>
        <w:lastRenderedPageBreak/>
        <w:t>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 иные документы, содержащие, подтверждающие и (или) поясняющие сведения, предусмотренные </w:t>
      </w:r>
      <w:hyperlink w:anchor="P175">
        <w:r w:rsidRPr="0094337A">
          <w:rPr>
            <w:color w:val="000000" w:themeColor="text1"/>
          </w:rPr>
          <w:t>подпунктами 5</w:t>
        </w:r>
      </w:hyperlink>
      <w:r w:rsidRPr="0094337A">
        <w:rPr>
          <w:color w:val="000000" w:themeColor="text1"/>
        </w:rPr>
        <w:t xml:space="preserve"> - </w:t>
      </w:r>
      <w:hyperlink w:anchor="P186">
        <w:r w:rsidRPr="0094337A">
          <w:rPr>
            <w:color w:val="000000" w:themeColor="text1"/>
          </w:rPr>
          <w:t>16 пункта 11</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16. Документы, предусмотренные </w:t>
      </w:r>
      <w:hyperlink w:anchor="P195">
        <w:r w:rsidRPr="0094337A">
          <w:rPr>
            <w:color w:val="000000" w:themeColor="text1"/>
          </w:rPr>
          <w:t>пунктами 13</w:t>
        </w:r>
      </w:hyperlink>
      <w:r w:rsidRPr="0094337A">
        <w:rPr>
          <w:color w:val="000000" w:themeColor="text1"/>
        </w:rPr>
        <w:t xml:space="preserve"> и </w:t>
      </w:r>
      <w:hyperlink w:anchor="P203">
        <w:r w:rsidRPr="0094337A">
          <w:rPr>
            <w:color w:val="000000" w:themeColor="text1"/>
          </w:rPr>
          <w:t>15</w:t>
        </w:r>
      </w:hyperlink>
      <w:r w:rsidRPr="0094337A">
        <w:rPr>
          <w:color w:val="000000" w:themeColor="text1"/>
        </w:rPr>
        <w:t xml:space="preserve"> настоящих Правил, могут быть представлены в уполномоченный орган в электронном виде.</w:t>
      </w:r>
    </w:p>
    <w:p w:rsidR="0094337A" w:rsidRPr="0094337A" w:rsidRDefault="0094337A">
      <w:pPr>
        <w:pStyle w:val="ConsPlusNormal"/>
        <w:spacing w:before="220"/>
        <w:ind w:firstLine="540"/>
        <w:jc w:val="both"/>
        <w:rPr>
          <w:color w:val="000000" w:themeColor="text1"/>
        </w:rPr>
      </w:pPr>
      <w:r w:rsidRPr="0094337A">
        <w:rPr>
          <w:color w:val="000000" w:themeColor="text1"/>
        </w:rPr>
        <w:t>17.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с даты получения такого заявления.</w:t>
      </w:r>
    </w:p>
    <w:p w:rsidR="0094337A" w:rsidRPr="0094337A" w:rsidRDefault="0094337A">
      <w:pPr>
        <w:pStyle w:val="ConsPlusNormal"/>
        <w:spacing w:before="220"/>
        <w:ind w:firstLine="540"/>
        <w:jc w:val="both"/>
        <w:rPr>
          <w:color w:val="000000" w:themeColor="text1"/>
        </w:rPr>
      </w:pPr>
      <w:r w:rsidRPr="0094337A">
        <w:rPr>
          <w:color w:val="000000" w:themeColor="text1"/>
        </w:rPr>
        <w:t>18.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94337A" w:rsidRPr="0094337A" w:rsidRDefault="0094337A">
      <w:pPr>
        <w:pStyle w:val="ConsPlusNormal"/>
        <w:spacing w:before="220"/>
        <w:ind w:firstLine="540"/>
        <w:jc w:val="both"/>
        <w:rPr>
          <w:color w:val="000000" w:themeColor="text1"/>
        </w:rPr>
      </w:pPr>
      <w:r w:rsidRPr="0094337A">
        <w:rPr>
          <w:color w:val="000000" w:themeColor="text1"/>
        </w:rPr>
        <w:t>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94337A" w:rsidRPr="0094337A" w:rsidRDefault="0094337A">
      <w:pPr>
        <w:pStyle w:val="ConsPlusNormal"/>
        <w:spacing w:before="220"/>
        <w:ind w:firstLine="540"/>
        <w:jc w:val="both"/>
        <w:rPr>
          <w:color w:val="000000" w:themeColor="text1"/>
        </w:rPr>
      </w:pPr>
      <w:r w:rsidRPr="0094337A">
        <w:rPr>
          <w:color w:val="000000" w:themeColor="text1"/>
        </w:rPr>
        <w:t>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поступившие в течение срока приема заявлений, указанного в размещенном на официальном сайте извещении, регистрируются уполномоченным органом.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V. Комиссия по имущественной поддержке социально</w:t>
      </w:r>
    </w:p>
    <w:p w:rsidR="0094337A" w:rsidRPr="0094337A" w:rsidRDefault="0094337A">
      <w:pPr>
        <w:pStyle w:val="ConsPlusTitle"/>
        <w:jc w:val="center"/>
        <w:rPr>
          <w:color w:val="000000" w:themeColor="text1"/>
        </w:rPr>
      </w:pPr>
      <w:r w:rsidRPr="0094337A">
        <w:rPr>
          <w:color w:val="000000" w:themeColor="text1"/>
        </w:rPr>
        <w:t>ориентированных некоммерческих организаций</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21. 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утвержденной приказом уполномоченного органа (далее - комиссия).</w:t>
      </w:r>
    </w:p>
    <w:p w:rsidR="0094337A" w:rsidRPr="0094337A" w:rsidRDefault="0094337A">
      <w:pPr>
        <w:pStyle w:val="ConsPlusNormal"/>
        <w:jc w:val="both"/>
        <w:rPr>
          <w:color w:val="000000" w:themeColor="text1"/>
        </w:rPr>
      </w:pPr>
      <w:r w:rsidRPr="0094337A">
        <w:rPr>
          <w:color w:val="000000" w:themeColor="text1"/>
        </w:rPr>
        <w:t xml:space="preserve">(в ред. </w:t>
      </w:r>
      <w:hyperlink r:id="rId53">
        <w:r w:rsidRPr="0094337A">
          <w:rPr>
            <w:color w:val="000000" w:themeColor="text1"/>
          </w:rPr>
          <w:t>постановления</w:t>
        </w:r>
      </w:hyperlink>
      <w:r w:rsidRPr="0094337A">
        <w:rPr>
          <w:color w:val="000000" w:themeColor="text1"/>
        </w:rPr>
        <w:t xml:space="preserve"> Правительства Воронежской области от 19.11.2021 N 661)</w:t>
      </w:r>
    </w:p>
    <w:p w:rsidR="0094337A" w:rsidRPr="0094337A" w:rsidRDefault="0094337A">
      <w:pPr>
        <w:pStyle w:val="ConsPlusNormal"/>
        <w:spacing w:before="220"/>
        <w:ind w:firstLine="540"/>
        <w:jc w:val="both"/>
        <w:rPr>
          <w:color w:val="000000" w:themeColor="text1"/>
        </w:rPr>
      </w:pPr>
      <w:r w:rsidRPr="0094337A">
        <w:rPr>
          <w:color w:val="000000" w:themeColor="text1"/>
        </w:rPr>
        <w:t>22.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В состав комиссии включаются представители уполномоченного органа, а также могут </w:t>
      </w:r>
      <w:r w:rsidRPr="0094337A">
        <w:rPr>
          <w:color w:val="000000" w:themeColor="text1"/>
        </w:rPr>
        <w:lastRenderedPageBreak/>
        <w:t>включаться (по согласованию) представители других исполнительных органов Воронежской области, коммерческих и некоммерческих организаций, средств массовой информации, Общественной палаты Воронежской области.</w:t>
      </w:r>
    </w:p>
    <w:p w:rsidR="0094337A" w:rsidRPr="0094337A" w:rsidRDefault="0094337A">
      <w:pPr>
        <w:pStyle w:val="ConsPlusNormal"/>
        <w:jc w:val="both"/>
        <w:rPr>
          <w:color w:val="000000" w:themeColor="text1"/>
        </w:rPr>
      </w:pPr>
      <w:r w:rsidRPr="0094337A">
        <w:rPr>
          <w:color w:val="000000" w:themeColor="text1"/>
        </w:rPr>
        <w:t xml:space="preserve">(в ред. </w:t>
      </w:r>
      <w:hyperlink r:id="rId54">
        <w:r w:rsidRPr="0094337A">
          <w:rPr>
            <w:color w:val="000000" w:themeColor="text1"/>
          </w:rPr>
          <w:t>постановления</w:t>
        </w:r>
      </w:hyperlink>
      <w:r w:rsidRPr="0094337A">
        <w:rPr>
          <w:color w:val="000000" w:themeColor="text1"/>
        </w:rPr>
        <w:t xml:space="preserve"> Правительства Воронежской области от 23.03.2023 N 182)</w:t>
      </w:r>
    </w:p>
    <w:p w:rsidR="0094337A" w:rsidRPr="0094337A" w:rsidRDefault="0094337A">
      <w:pPr>
        <w:pStyle w:val="ConsPlusNormal"/>
        <w:spacing w:before="220"/>
        <w:ind w:firstLine="540"/>
        <w:jc w:val="both"/>
        <w:rPr>
          <w:color w:val="000000" w:themeColor="text1"/>
        </w:rPr>
      </w:pPr>
      <w:r w:rsidRPr="0094337A">
        <w:rPr>
          <w:color w:val="000000" w:themeColor="text1"/>
        </w:rPr>
        <w:t>Число членов комиссии должно быть не менее девяти человек.</w:t>
      </w:r>
    </w:p>
    <w:p w:rsidR="0094337A" w:rsidRPr="0094337A" w:rsidRDefault="0094337A">
      <w:pPr>
        <w:pStyle w:val="ConsPlusNormal"/>
        <w:spacing w:before="220"/>
        <w:ind w:firstLine="540"/>
        <w:jc w:val="both"/>
        <w:rPr>
          <w:color w:val="000000" w:themeColor="text1"/>
        </w:rPr>
      </w:pPr>
      <w:r w:rsidRPr="0094337A">
        <w:rPr>
          <w:color w:val="000000" w:themeColor="text1"/>
        </w:rP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23.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В отсутствие председателя комиссии его полномочия осуществляет заместитель председателя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24.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94337A" w:rsidRPr="0094337A" w:rsidRDefault="0094337A">
      <w:pPr>
        <w:pStyle w:val="ConsPlusNormal"/>
        <w:spacing w:before="220"/>
        <w:ind w:firstLine="540"/>
        <w:jc w:val="both"/>
        <w:rPr>
          <w:color w:val="000000" w:themeColor="text1"/>
        </w:rPr>
      </w:pPr>
      <w:r w:rsidRPr="0094337A">
        <w:rPr>
          <w:color w:val="000000" w:themeColor="text1"/>
        </w:rPr>
        <w:t>Ответственный секретарь комиссии назначается из числа государственных гражданских служащих уполномоченного органа.</w:t>
      </w:r>
    </w:p>
    <w:p w:rsidR="0094337A" w:rsidRPr="0094337A" w:rsidRDefault="0094337A">
      <w:pPr>
        <w:pStyle w:val="ConsPlusNormal"/>
        <w:spacing w:before="220"/>
        <w:ind w:firstLine="540"/>
        <w:jc w:val="both"/>
        <w:rPr>
          <w:color w:val="000000" w:themeColor="text1"/>
        </w:rPr>
      </w:pPr>
      <w:r w:rsidRPr="0094337A">
        <w:rPr>
          <w:color w:val="000000" w:themeColor="text1"/>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94337A" w:rsidRPr="0094337A" w:rsidRDefault="0094337A">
      <w:pPr>
        <w:pStyle w:val="ConsPlusNormal"/>
        <w:spacing w:before="220"/>
        <w:ind w:firstLine="540"/>
        <w:jc w:val="both"/>
        <w:rPr>
          <w:color w:val="000000" w:themeColor="text1"/>
        </w:rPr>
      </w:pPr>
      <w:r w:rsidRPr="0094337A">
        <w:rPr>
          <w:color w:val="000000" w:themeColor="text1"/>
        </w:rPr>
        <w:t>Члены комиссии должны быть уведомлены о месте, дате и времени проведения заседания комиссии.</w:t>
      </w:r>
    </w:p>
    <w:p w:rsidR="0094337A" w:rsidRPr="0094337A" w:rsidRDefault="0094337A">
      <w:pPr>
        <w:pStyle w:val="ConsPlusNormal"/>
        <w:spacing w:before="220"/>
        <w:ind w:firstLine="540"/>
        <w:jc w:val="both"/>
        <w:rPr>
          <w:color w:val="000000" w:themeColor="text1"/>
        </w:rPr>
      </w:pPr>
      <w:r w:rsidRPr="0094337A">
        <w:rPr>
          <w:color w:val="000000" w:themeColor="text1"/>
        </w:rPr>
        <w:t>Члены комиссии лично участвуют в заседаниях комиссии и не вправе передавать право голоса другим лицам.</w:t>
      </w:r>
    </w:p>
    <w:p w:rsidR="0094337A" w:rsidRPr="0094337A" w:rsidRDefault="0094337A">
      <w:pPr>
        <w:pStyle w:val="ConsPlusNormal"/>
        <w:spacing w:before="220"/>
        <w:ind w:firstLine="540"/>
        <w:jc w:val="both"/>
        <w:rPr>
          <w:color w:val="000000" w:themeColor="text1"/>
        </w:rPr>
      </w:pPr>
      <w:r w:rsidRPr="0094337A">
        <w:rPr>
          <w:color w:val="000000" w:themeColor="text1"/>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94337A" w:rsidRPr="0094337A" w:rsidRDefault="0094337A">
      <w:pPr>
        <w:pStyle w:val="ConsPlusNormal"/>
        <w:spacing w:before="220"/>
        <w:ind w:firstLine="540"/>
        <w:jc w:val="both"/>
        <w:rPr>
          <w:color w:val="000000" w:themeColor="text1"/>
        </w:rPr>
      </w:pPr>
      <w:r w:rsidRPr="0094337A">
        <w:rPr>
          <w:color w:val="000000" w:themeColor="text1"/>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94337A" w:rsidRPr="0094337A" w:rsidRDefault="0094337A">
      <w:pPr>
        <w:pStyle w:val="ConsPlusNormal"/>
        <w:spacing w:before="220"/>
        <w:ind w:firstLine="540"/>
        <w:jc w:val="both"/>
        <w:rPr>
          <w:color w:val="000000" w:themeColor="text1"/>
        </w:rPr>
      </w:pPr>
      <w:r w:rsidRPr="0094337A">
        <w:rPr>
          <w:color w:val="000000" w:themeColor="text1"/>
        </w:rPr>
        <w:t>26.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w:t>
      </w:r>
      <w:r w:rsidRPr="0094337A">
        <w:rPr>
          <w:color w:val="000000" w:themeColor="text1"/>
        </w:rPr>
        <w:lastRenderedPageBreak/>
        <w:t>его близких родственников, а также граждан или организаций, с которыми член комиссии связан финансовыми обязательствами.</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VI. Порядок вскрытия конвертов</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27.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28.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94337A" w:rsidRPr="0094337A" w:rsidRDefault="0094337A">
      <w:pPr>
        <w:pStyle w:val="ConsPlusNormal"/>
        <w:spacing w:before="220"/>
        <w:ind w:firstLine="540"/>
        <w:jc w:val="both"/>
        <w:rPr>
          <w:color w:val="000000" w:themeColor="text1"/>
        </w:rPr>
      </w:pPr>
      <w:r w:rsidRPr="0094337A">
        <w:rPr>
          <w:color w:val="000000" w:themeColor="text1"/>
        </w:rPr>
        <w:t>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30.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70">
        <w:r w:rsidRPr="0094337A">
          <w:rPr>
            <w:color w:val="000000" w:themeColor="text1"/>
          </w:rPr>
          <w:t>пунктами 11</w:t>
        </w:r>
      </w:hyperlink>
      <w:r w:rsidRPr="0094337A">
        <w:rPr>
          <w:color w:val="000000" w:themeColor="text1"/>
        </w:rPr>
        <w:t xml:space="preserve"> - </w:t>
      </w:r>
      <w:hyperlink w:anchor="P195">
        <w:r w:rsidRPr="0094337A">
          <w:rPr>
            <w:color w:val="000000" w:themeColor="text1"/>
          </w:rPr>
          <w:t>13</w:t>
        </w:r>
      </w:hyperlink>
      <w:r w:rsidRPr="0094337A">
        <w:rPr>
          <w:color w:val="000000" w:themeColor="text1"/>
        </w:rPr>
        <w:t xml:space="preserve"> и </w:t>
      </w:r>
      <w:hyperlink w:anchor="P203">
        <w:r w:rsidRPr="0094337A">
          <w:rPr>
            <w:color w:val="000000" w:themeColor="text1"/>
          </w:rPr>
          <w:t>15</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170">
        <w:r w:rsidRPr="0094337A">
          <w:rPr>
            <w:color w:val="000000" w:themeColor="text1"/>
          </w:rPr>
          <w:t>пунктами 11</w:t>
        </w:r>
      </w:hyperlink>
      <w:r w:rsidRPr="0094337A">
        <w:rPr>
          <w:color w:val="000000" w:themeColor="text1"/>
        </w:rPr>
        <w:t xml:space="preserve"> - </w:t>
      </w:r>
      <w:hyperlink w:anchor="P195">
        <w:r w:rsidRPr="0094337A">
          <w:rPr>
            <w:color w:val="000000" w:themeColor="text1"/>
          </w:rPr>
          <w:t>13</w:t>
        </w:r>
      </w:hyperlink>
      <w:r w:rsidRPr="0094337A">
        <w:rPr>
          <w:color w:val="000000" w:themeColor="text1"/>
        </w:rPr>
        <w:t xml:space="preserve"> и </w:t>
      </w:r>
      <w:hyperlink w:anchor="P203">
        <w:r w:rsidRPr="0094337A">
          <w:rPr>
            <w:color w:val="000000" w:themeColor="text1"/>
          </w:rPr>
          <w:t>15</w:t>
        </w:r>
      </w:hyperlink>
      <w:r w:rsidRPr="0094337A">
        <w:rPr>
          <w:color w:val="000000" w:themeColor="text1"/>
        </w:rPr>
        <w:t xml:space="preserve"> настоящих Правил, может размещаться на официальном сайте.</w:t>
      </w:r>
    </w:p>
    <w:p w:rsidR="0094337A" w:rsidRPr="0094337A" w:rsidRDefault="0094337A">
      <w:pPr>
        <w:pStyle w:val="ConsPlusNormal"/>
        <w:spacing w:before="220"/>
        <w:ind w:firstLine="540"/>
        <w:jc w:val="both"/>
        <w:rPr>
          <w:color w:val="000000" w:themeColor="text1"/>
        </w:rPr>
      </w:pPr>
      <w:r w:rsidRPr="0094337A">
        <w:rPr>
          <w:color w:val="000000" w:themeColor="text1"/>
        </w:rPr>
        <w:t>33.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94337A" w:rsidRPr="0094337A" w:rsidRDefault="0094337A">
      <w:pPr>
        <w:pStyle w:val="ConsPlusNormal"/>
        <w:spacing w:before="220"/>
        <w:ind w:firstLine="540"/>
        <w:jc w:val="both"/>
        <w:rPr>
          <w:color w:val="000000" w:themeColor="text1"/>
        </w:rPr>
      </w:pPr>
      <w:r w:rsidRPr="0094337A">
        <w:rPr>
          <w:color w:val="000000" w:themeColor="text1"/>
        </w:rPr>
        <w:t>34.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94337A" w:rsidRPr="0094337A" w:rsidRDefault="0094337A">
      <w:pPr>
        <w:pStyle w:val="ConsPlusNormal"/>
        <w:spacing w:before="220"/>
        <w:ind w:firstLine="540"/>
        <w:jc w:val="both"/>
        <w:rPr>
          <w:color w:val="000000" w:themeColor="text1"/>
        </w:rPr>
      </w:pPr>
      <w:r w:rsidRPr="0094337A">
        <w:rPr>
          <w:color w:val="000000" w:themeColor="text1"/>
        </w:rPr>
        <w:t>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 (или) видеозапись вскрытия конвертов.</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36. 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w:t>
      </w:r>
      <w:r w:rsidRPr="0094337A">
        <w:rPr>
          <w:color w:val="000000" w:themeColor="text1"/>
        </w:rPr>
        <w:lastRenderedPageBreak/>
        <w:t>безвозмездное пользование и (или) в аренду, и в течение десяти дней такие конверты и такие заявления возвращаются уполномоченным органом подавшим их социально ориентированным некоммерческим организациям.</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anchor="P140">
        <w:r w:rsidRPr="0094337A">
          <w:rPr>
            <w:color w:val="000000" w:themeColor="text1"/>
          </w:rPr>
          <w:t>пунктом 4</w:t>
        </w:r>
      </w:hyperlink>
      <w:r w:rsidRPr="0094337A">
        <w:rPr>
          <w:color w:val="000000" w:themeColor="text1"/>
        </w:rPr>
        <w:t xml:space="preserve"> настоящих Правил.</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VII. Порядок рассмотрения заявлений</w:t>
      </w:r>
    </w:p>
    <w:p w:rsidR="0094337A" w:rsidRPr="0094337A" w:rsidRDefault="0094337A">
      <w:pPr>
        <w:pStyle w:val="ConsPlusTitle"/>
        <w:jc w:val="center"/>
        <w:rPr>
          <w:color w:val="000000" w:themeColor="text1"/>
        </w:rPr>
      </w:pPr>
      <w:r w:rsidRPr="0094337A">
        <w:rPr>
          <w:color w:val="000000" w:themeColor="text1"/>
        </w:rPr>
        <w:t>о предоставлении имущества</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bookmarkStart w:id="20" w:name="P255"/>
      <w:bookmarkEnd w:id="20"/>
      <w:r w:rsidRPr="0094337A">
        <w:rPr>
          <w:color w:val="000000" w:themeColor="text1"/>
        </w:rPr>
        <w:t>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94337A" w:rsidRPr="0094337A" w:rsidRDefault="0094337A">
      <w:pPr>
        <w:pStyle w:val="ConsPlusNormal"/>
        <w:spacing w:before="220"/>
        <w:ind w:firstLine="540"/>
        <w:jc w:val="both"/>
        <w:rPr>
          <w:color w:val="000000" w:themeColor="text1"/>
        </w:rPr>
      </w:pPr>
      <w:bookmarkStart w:id="21" w:name="P256"/>
      <w:bookmarkEnd w:id="21"/>
      <w:r w:rsidRPr="0094337A">
        <w:rPr>
          <w:color w:val="000000" w:themeColor="text1"/>
        </w:rPr>
        <w:t>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55">
        <w:r w:rsidRPr="0094337A">
          <w:rPr>
            <w:color w:val="000000" w:themeColor="text1"/>
          </w:rPr>
          <w:t>пунктом 2.1 статьи 2</w:t>
        </w:r>
      </w:hyperlink>
      <w:r w:rsidRPr="0094337A">
        <w:rPr>
          <w:color w:val="000000" w:themeColor="text1"/>
        </w:rPr>
        <w:t xml:space="preserve"> Федерального закона "О некоммерческих организациях" социально ориентированной некоммерческой организацией;</w:t>
      </w:r>
    </w:p>
    <w:p w:rsidR="0094337A" w:rsidRPr="0094337A" w:rsidRDefault="0094337A">
      <w:pPr>
        <w:pStyle w:val="ConsPlusNormal"/>
        <w:spacing w:before="220"/>
        <w:ind w:firstLine="540"/>
        <w:jc w:val="both"/>
        <w:rPr>
          <w:color w:val="000000" w:themeColor="text1"/>
        </w:rPr>
      </w:pPr>
      <w:r w:rsidRPr="0094337A">
        <w:rPr>
          <w:color w:val="000000" w:themeColor="text1"/>
        </w:rPr>
        <w:t>2) оно подано социально ориентированной некоммерческой организацией, являющейся государственным или муниципальным учреждением;</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127">
        <w:r w:rsidRPr="0094337A">
          <w:rPr>
            <w:color w:val="000000" w:themeColor="text1"/>
          </w:rPr>
          <w:t>подпунктами 2</w:t>
        </w:r>
      </w:hyperlink>
      <w:r w:rsidRPr="0094337A">
        <w:rPr>
          <w:color w:val="000000" w:themeColor="text1"/>
        </w:rPr>
        <w:t xml:space="preserve"> и </w:t>
      </w:r>
      <w:hyperlink w:anchor="P128">
        <w:r w:rsidRPr="0094337A">
          <w:rPr>
            <w:color w:val="000000" w:themeColor="text1"/>
          </w:rPr>
          <w:t>3 пункта 3</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170">
        <w:r w:rsidRPr="0094337A">
          <w:rPr>
            <w:color w:val="000000" w:themeColor="text1"/>
          </w:rPr>
          <w:t>пунктом 11</w:t>
        </w:r>
      </w:hyperlink>
      <w:r w:rsidRPr="0094337A">
        <w:rPr>
          <w:color w:val="000000" w:themeColor="text1"/>
        </w:rPr>
        <w:t xml:space="preserve"> или </w:t>
      </w:r>
      <w:hyperlink w:anchor="P190">
        <w:r w:rsidRPr="0094337A">
          <w:rPr>
            <w:color w:val="000000" w:themeColor="text1"/>
          </w:rPr>
          <w:t>12</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5) в нем содержатся заведомо ложные сведения;</w:t>
      </w:r>
    </w:p>
    <w:p w:rsidR="0094337A" w:rsidRPr="0094337A" w:rsidRDefault="0094337A">
      <w:pPr>
        <w:pStyle w:val="ConsPlusNormal"/>
        <w:spacing w:before="220"/>
        <w:ind w:firstLine="540"/>
        <w:jc w:val="both"/>
        <w:rPr>
          <w:color w:val="000000" w:themeColor="text1"/>
        </w:rPr>
      </w:pPr>
      <w:r w:rsidRPr="0094337A">
        <w:rPr>
          <w:color w:val="000000" w:themeColor="text1"/>
        </w:rPr>
        <w:t>6) оно не подписано или подписано лицом, не наделенным соответствующими полномочиями;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7) не представлены документы, предусмотренные </w:t>
      </w:r>
      <w:hyperlink w:anchor="P195">
        <w:r w:rsidRPr="0094337A">
          <w:rPr>
            <w:color w:val="000000" w:themeColor="text1"/>
          </w:rPr>
          <w:t>пунктом 13</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94337A" w:rsidRPr="0094337A" w:rsidRDefault="0094337A">
      <w:pPr>
        <w:pStyle w:val="ConsPlusNormal"/>
        <w:spacing w:before="220"/>
        <w:ind w:firstLine="540"/>
        <w:jc w:val="both"/>
        <w:rPr>
          <w:color w:val="000000" w:themeColor="text1"/>
        </w:rPr>
      </w:pPr>
      <w:r w:rsidRPr="0094337A">
        <w:rPr>
          <w:color w:val="000000" w:themeColor="text1"/>
        </w:rPr>
        <w:lastRenderedPageBreak/>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10) подавшая его социально ориентированная некоммерческая организация включена в перечень в соответствии с </w:t>
      </w:r>
      <w:hyperlink r:id="rId56">
        <w:r w:rsidRPr="0094337A">
          <w:rPr>
            <w:color w:val="000000" w:themeColor="text1"/>
          </w:rPr>
          <w:t>пунктом 2 статьи 6</w:t>
        </w:r>
      </w:hyperlink>
      <w:r w:rsidRPr="0094337A">
        <w:rPr>
          <w:color w:val="000000" w:themeColor="text1"/>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94337A" w:rsidRPr="0094337A" w:rsidRDefault="0094337A">
      <w:pPr>
        <w:pStyle w:val="ConsPlusNormal"/>
        <w:spacing w:before="220"/>
        <w:ind w:firstLine="540"/>
        <w:jc w:val="both"/>
        <w:rPr>
          <w:color w:val="000000" w:themeColor="text1"/>
        </w:rPr>
      </w:pPr>
      <w:r w:rsidRPr="0094337A">
        <w:rPr>
          <w:color w:val="000000" w:themeColor="text1"/>
        </w:rPr>
        <w:t>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40. На основании результатов проверки в соответствии с </w:t>
      </w:r>
      <w:hyperlink w:anchor="P255">
        <w:r w:rsidRPr="0094337A">
          <w:rPr>
            <w:color w:val="000000" w:themeColor="text1"/>
          </w:rPr>
          <w:t>пунктами 38</w:t>
        </w:r>
      </w:hyperlink>
      <w:r w:rsidRPr="0094337A">
        <w:rPr>
          <w:color w:val="000000" w:themeColor="text1"/>
        </w:rPr>
        <w:t xml:space="preserve"> и </w:t>
      </w:r>
      <w:hyperlink w:anchor="P256">
        <w:r w:rsidRPr="0094337A">
          <w:rPr>
            <w:color w:val="000000" w:themeColor="text1"/>
          </w:rPr>
          <w:t>39</w:t>
        </w:r>
      </w:hyperlink>
      <w:r w:rsidRPr="0094337A">
        <w:rPr>
          <w:color w:val="000000" w:themeColor="text1"/>
        </w:rPr>
        <w:t xml:space="preserve"> настоящих Правил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256">
        <w:r w:rsidRPr="0094337A">
          <w:rPr>
            <w:color w:val="000000" w:themeColor="text1"/>
          </w:rPr>
          <w:t>пунктом 39</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41.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42. 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anchor="P140">
        <w:r w:rsidRPr="0094337A">
          <w:rPr>
            <w:color w:val="000000" w:themeColor="text1"/>
          </w:rPr>
          <w:t>пунктом 4</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44. 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w:t>
      </w:r>
      <w:r w:rsidRPr="0094337A">
        <w:rPr>
          <w:color w:val="000000" w:themeColor="text1"/>
        </w:rPr>
        <w:lastRenderedPageBreak/>
        <w:t>сопоставление заявлений).</w:t>
      </w:r>
    </w:p>
    <w:p w:rsidR="0094337A" w:rsidRPr="0094337A" w:rsidRDefault="0094337A">
      <w:pPr>
        <w:pStyle w:val="ConsPlusNormal"/>
        <w:spacing w:before="220"/>
        <w:ind w:firstLine="540"/>
        <w:jc w:val="both"/>
        <w:rPr>
          <w:color w:val="000000" w:themeColor="text1"/>
        </w:rPr>
      </w:pPr>
      <w:r w:rsidRPr="0094337A">
        <w:rPr>
          <w:color w:val="000000" w:themeColor="text1"/>
        </w:rPr>
        <w:t>45. Для определения получателя имущественной поддержки оценка и сопоставление заявлений осуществляются по следующим критериям:</w:t>
      </w:r>
    </w:p>
    <w:p w:rsidR="0094337A" w:rsidRPr="0094337A" w:rsidRDefault="0094337A">
      <w:pPr>
        <w:pStyle w:val="ConsPlusNormal"/>
        <w:spacing w:before="220"/>
        <w:ind w:firstLine="540"/>
        <w:jc w:val="both"/>
        <w:rPr>
          <w:color w:val="000000" w:themeColor="text1"/>
        </w:rPr>
      </w:pPr>
      <w:bookmarkStart w:id="22" w:name="P275"/>
      <w:bookmarkEnd w:id="22"/>
      <w:r w:rsidRPr="0094337A">
        <w:rPr>
          <w:color w:val="000000" w:themeColor="text1"/>
        </w:rPr>
        <w:t>1) содержание и результаты деятельности социально ориентированной некоммерческой организации за последние пять лет;</w:t>
      </w:r>
    </w:p>
    <w:p w:rsidR="0094337A" w:rsidRPr="0094337A" w:rsidRDefault="0094337A">
      <w:pPr>
        <w:pStyle w:val="ConsPlusNormal"/>
        <w:spacing w:before="220"/>
        <w:ind w:firstLine="540"/>
        <w:jc w:val="both"/>
        <w:rPr>
          <w:color w:val="000000" w:themeColor="text1"/>
        </w:rPr>
      </w:pPr>
      <w:bookmarkStart w:id="23" w:name="P276"/>
      <w:bookmarkEnd w:id="23"/>
      <w:r w:rsidRPr="0094337A">
        <w:rPr>
          <w:color w:val="000000" w:themeColor="text1"/>
        </w:rPr>
        <w:t>2) потребность социально ориентированной некоммерческой организации в предоставлении объекта в безвозмездное пользование или в аренду.</w:t>
      </w:r>
    </w:p>
    <w:p w:rsidR="0094337A" w:rsidRPr="0094337A" w:rsidRDefault="0094337A">
      <w:pPr>
        <w:pStyle w:val="ConsPlusNormal"/>
        <w:spacing w:before="220"/>
        <w:ind w:firstLine="540"/>
        <w:jc w:val="both"/>
        <w:rPr>
          <w:color w:val="000000" w:themeColor="text1"/>
        </w:rPr>
      </w:pPr>
      <w:bookmarkStart w:id="24" w:name="P277"/>
      <w:bookmarkEnd w:id="24"/>
      <w:r w:rsidRPr="0094337A">
        <w:rPr>
          <w:color w:val="000000" w:themeColor="text1"/>
        </w:rPr>
        <w:t>46. Оценка и сопоставление заявлений осуществляются в следующем порядке:</w:t>
      </w:r>
    </w:p>
    <w:p w:rsidR="0094337A" w:rsidRPr="0094337A" w:rsidRDefault="0094337A">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37A" w:rsidRPr="00943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7A" w:rsidRPr="0094337A" w:rsidRDefault="0094337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94337A" w:rsidRPr="0094337A" w:rsidRDefault="0094337A">
            <w:pPr>
              <w:pStyle w:val="ConsPlusNormal"/>
              <w:jc w:val="both"/>
              <w:rPr>
                <w:color w:val="000000" w:themeColor="text1"/>
              </w:rPr>
            </w:pPr>
            <w:proofErr w:type="spellStart"/>
            <w:r w:rsidRPr="0094337A">
              <w:rPr>
                <w:color w:val="000000" w:themeColor="text1"/>
              </w:rPr>
              <w:t>КонсультантПлюс</w:t>
            </w:r>
            <w:proofErr w:type="spellEnd"/>
            <w:r w:rsidRPr="0094337A">
              <w:rPr>
                <w:color w:val="000000" w:themeColor="text1"/>
              </w:rPr>
              <w:t>: примечание.</w:t>
            </w:r>
          </w:p>
          <w:p w:rsidR="0094337A" w:rsidRPr="0094337A" w:rsidRDefault="0094337A">
            <w:pPr>
              <w:pStyle w:val="ConsPlusNormal"/>
              <w:jc w:val="both"/>
              <w:rPr>
                <w:color w:val="000000" w:themeColor="text1"/>
              </w:rPr>
            </w:pPr>
            <w:r w:rsidRPr="0094337A">
              <w:rPr>
                <w:color w:val="000000" w:themeColor="text1"/>
              </w:rPr>
              <w:t>В официальном тексте документа, видимо, допущена опечатка: показатель 10 в данном документе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r>
    </w:tbl>
    <w:p w:rsidR="0094337A" w:rsidRPr="0094337A" w:rsidRDefault="0094337A">
      <w:pPr>
        <w:pStyle w:val="ConsPlusNormal"/>
        <w:spacing w:before="280"/>
        <w:ind w:firstLine="540"/>
        <w:jc w:val="both"/>
        <w:rPr>
          <w:color w:val="000000" w:themeColor="text1"/>
        </w:rPr>
      </w:pPr>
      <w:bookmarkStart w:id="25" w:name="P280"/>
      <w:bookmarkEnd w:id="25"/>
      <w:r w:rsidRPr="0094337A">
        <w:rPr>
          <w:color w:val="000000" w:themeColor="text1"/>
        </w:rPr>
        <w:t xml:space="preserve">1) по критерию, предусмотренному </w:t>
      </w:r>
      <w:hyperlink w:anchor="P275">
        <w:r w:rsidRPr="0094337A">
          <w:rPr>
            <w:color w:val="000000" w:themeColor="text1"/>
          </w:rPr>
          <w:t>подпунктом 1 пункта 45</w:t>
        </w:r>
      </w:hyperlink>
      <w:r w:rsidRPr="0094337A">
        <w:rPr>
          <w:color w:val="000000" w:themeColor="text1"/>
        </w:rPr>
        <w:t xml:space="preserve"> настоящих Правил, количество баллов определяется путем сложения баллов, присвоенных комиссией по показателям с </w:t>
      </w:r>
      <w:hyperlink w:anchor="P328">
        <w:r w:rsidRPr="0094337A">
          <w:rPr>
            <w:color w:val="000000" w:themeColor="text1"/>
          </w:rPr>
          <w:t>1</w:t>
        </w:r>
      </w:hyperlink>
      <w:r w:rsidRPr="0094337A">
        <w:rPr>
          <w:color w:val="000000" w:themeColor="text1"/>
        </w:rPr>
        <w:t xml:space="preserve"> по 10, указанным в приложении к настоящим Правилам;</w:t>
      </w:r>
    </w:p>
    <w:p w:rsidR="0094337A" w:rsidRPr="0094337A" w:rsidRDefault="0094337A">
      <w:pPr>
        <w:pStyle w:val="ConsPlusNormal"/>
        <w:spacing w:before="220"/>
        <w:ind w:firstLine="540"/>
        <w:jc w:val="both"/>
        <w:rPr>
          <w:color w:val="000000" w:themeColor="text1"/>
        </w:rPr>
      </w:pPr>
      <w:bookmarkStart w:id="26" w:name="P281"/>
      <w:bookmarkEnd w:id="26"/>
      <w:r w:rsidRPr="0094337A">
        <w:rPr>
          <w:color w:val="000000" w:themeColor="text1"/>
        </w:rPr>
        <w:t xml:space="preserve">2) по критерию, предусмотренному </w:t>
      </w:r>
      <w:hyperlink w:anchor="P276">
        <w:r w:rsidRPr="0094337A">
          <w:rPr>
            <w:color w:val="000000" w:themeColor="text1"/>
          </w:rPr>
          <w:t>подпунктом 2 пункта 45</w:t>
        </w:r>
      </w:hyperlink>
      <w:r w:rsidRPr="0094337A">
        <w:rPr>
          <w:color w:val="000000" w:themeColor="text1"/>
        </w:rPr>
        <w:t xml:space="preserve"> настоящих Правил, количество баллов определяется путем сложения баллов, присвоенных комиссией по показателям с </w:t>
      </w:r>
      <w:hyperlink w:anchor="P356">
        <w:r w:rsidRPr="0094337A">
          <w:rPr>
            <w:color w:val="000000" w:themeColor="text1"/>
          </w:rPr>
          <w:t>11</w:t>
        </w:r>
      </w:hyperlink>
      <w:r w:rsidRPr="0094337A">
        <w:rPr>
          <w:color w:val="000000" w:themeColor="text1"/>
        </w:rPr>
        <w:t xml:space="preserve"> по </w:t>
      </w:r>
      <w:hyperlink w:anchor="P386">
        <w:r w:rsidRPr="0094337A">
          <w:rPr>
            <w:color w:val="000000" w:themeColor="text1"/>
          </w:rPr>
          <w:t>16</w:t>
        </w:r>
      </w:hyperlink>
      <w:r w:rsidRPr="0094337A">
        <w:rPr>
          <w:color w:val="000000" w:themeColor="text1"/>
        </w:rPr>
        <w:t>, указанным в приложении к настоящим Правилам;</w:t>
      </w:r>
    </w:p>
    <w:p w:rsidR="0094337A" w:rsidRPr="0094337A" w:rsidRDefault="0094337A">
      <w:pPr>
        <w:pStyle w:val="ConsPlusNormal"/>
        <w:spacing w:before="220"/>
        <w:ind w:firstLine="540"/>
        <w:jc w:val="both"/>
        <w:rPr>
          <w:color w:val="000000" w:themeColor="text1"/>
        </w:rPr>
      </w:pPr>
      <w:bookmarkStart w:id="27" w:name="P282"/>
      <w:bookmarkEnd w:id="27"/>
      <w:r w:rsidRPr="0094337A">
        <w:rPr>
          <w:color w:val="000000" w:themeColor="text1"/>
        </w:rPr>
        <w:t xml:space="preserve">3) для каждого заявления количество баллов, присвоенных в соответствии с </w:t>
      </w:r>
      <w:hyperlink w:anchor="P280">
        <w:r w:rsidRPr="0094337A">
          <w:rPr>
            <w:color w:val="000000" w:themeColor="text1"/>
          </w:rPr>
          <w:t>подпунктами 1</w:t>
        </w:r>
      </w:hyperlink>
      <w:r w:rsidRPr="0094337A">
        <w:rPr>
          <w:color w:val="000000" w:themeColor="text1"/>
        </w:rPr>
        <w:t xml:space="preserve"> и </w:t>
      </w:r>
      <w:hyperlink w:anchor="P281">
        <w:r w:rsidRPr="0094337A">
          <w:rPr>
            <w:color w:val="000000" w:themeColor="text1"/>
          </w:rPr>
          <w:t>2</w:t>
        </w:r>
      </w:hyperlink>
      <w:r w:rsidRPr="0094337A">
        <w:rPr>
          <w:color w:val="000000" w:themeColor="text1"/>
        </w:rPr>
        <w:t xml:space="preserve"> настоящего пункта, суммируется, и полученное значение составляет рейтинг заявления;</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если одинаковое максимальное значение рейтинга в соответствии с </w:t>
      </w:r>
      <w:hyperlink w:anchor="P282">
        <w:r w:rsidRPr="0094337A">
          <w:rPr>
            <w:color w:val="000000" w:themeColor="text1"/>
          </w:rPr>
          <w:t>подпунктом 3</w:t>
        </w:r>
      </w:hyperlink>
      <w:r w:rsidRPr="0094337A">
        <w:rPr>
          <w:color w:val="000000" w:themeColor="text1"/>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94337A" w:rsidRPr="0094337A" w:rsidRDefault="0094337A">
      <w:pPr>
        <w:pStyle w:val="ConsPlusNormal"/>
        <w:spacing w:before="220"/>
        <w:ind w:firstLine="540"/>
        <w:jc w:val="both"/>
        <w:rPr>
          <w:color w:val="000000" w:themeColor="text1"/>
        </w:rPr>
      </w:pPr>
      <w:bookmarkStart w:id="28" w:name="P284"/>
      <w:bookmarkEnd w:id="28"/>
      <w:r w:rsidRPr="0094337A">
        <w:rPr>
          <w:color w:val="000000" w:themeColor="text1"/>
        </w:rPr>
        <w:t xml:space="preserve">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77">
        <w:r w:rsidRPr="0094337A">
          <w:rPr>
            <w:color w:val="000000" w:themeColor="text1"/>
          </w:rPr>
          <w:t>пунктом 46</w:t>
        </w:r>
      </w:hyperlink>
      <w:r w:rsidRPr="0094337A">
        <w:rPr>
          <w:color w:val="000000" w:themeColor="text1"/>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94337A" w:rsidRPr="0094337A" w:rsidRDefault="0094337A">
      <w:pPr>
        <w:pStyle w:val="ConsPlusNormal"/>
        <w:spacing w:before="220"/>
        <w:ind w:firstLine="540"/>
        <w:jc w:val="both"/>
        <w:rPr>
          <w:color w:val="000000" w:themeColor="text1"/>
        </w:rPr>
      </w:pPr>
      <w:bookmarkStart w:id="29" w:name="P285"/>
      <w:bookmarkEnd w:id="29"/>
      <w:r w:rsidRPr="0094337A">
        <w:rPr>
          <w:color w:val="000000" w:themeColor="text1"/>
        </w:rPr>
        <w:t xml:space="preserve">48.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284">
        <w:r w:rsidRPr="0094337A">
          <w:rPr>
            <w:color w:val="000000" w:themeColor="text1"/>
          </w:rPr>
          <w:t>пунктом 47</w:t>
        </w:r>
      </w:hyperlink>
      <w:r w:rsidRPr="0094337A">
        <w:rPr>
          <w:color w:val="000000" w:themeColor="text1"/>
        </w:rPr>
        <w:t xml:space="preserve"> настоящих Правил присвоен первый номер.</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49.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280">
        <w:r w:rsidRPr="0094337A">
          <w:rPr>
            <w:color w:val="000000" w:themeColor="text1"/>
          </w:rPr>
          <w:t>подпунктами 1</w:t>
        </w:r>
      </w:hyperlink>
      <w:r w:rsidRPr="0094337A">
        <w:rPr>
          <w:color w:val="000000" w:themeColor="text1"/>
        </w:rPr>
        <w:t xml:space="preserve"> и </w:t>
      </w:r>
      <w:hyperlink w:anchor="P281">
        <w:r w:rsidRPr="0094337A">
          <w:rPr>
            <w:color w:val="000000" w:themeColor="text1"/>
          </w:rPr>
          <w:t>2 пункта 46</w:t>
        </w:r>
      </w:hyperlink>
      <w:r w:rsidRPr="0094337A">
        <w:rPr>
          <w:color w:val="000000" w:themeColor="text1"/>
        </w:rPr>
        <w:t xml:space="preserve"> настоящих Правил;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94337A" w:rsidRPr="0094337A" w:rsidRDefault="0094337A">
      <w:pPr>
        <w:pStyle w:val="ConsPlusNormal"/>
        <w:spacing w:before="220"/>
        <w:ind w:firstLine="540"/>
        <w:jc w:val="both"/>
        <w:rPr>
          <w:color w:val="000000" w:themeColor="text1"/>
        </w:rPr>
      </w:pPr>
      <w:r w:rsidRPr="0094337A">
        <w:rPr>
          <w:color w:val="000000" w:themeColor="text1"/>
        </w:rPr>
        <w:lastRenderedPageBreak/>
        <w:t>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исполнительных органов Воронежской области, а также органов местного самоуправления, осуществляющих исполнительно-распорядительные полномочия.</w:t>
      </w:r>
    </w:p>
    <w:p w:rsidR="0094337A" w:rsidRPr="0094337A" w:rsidRDefault="0094337A">
      <w:pPr>
        <w:pStyle w:val="ConsPlusNormal"/>
        <w:jc w:val="both"/>
        <w:rPr>
          <w:color w:val="000000" w:themeColor="text1"/>
        </w:rPr>
      </w:pPr>
      <w:r w:rsidRPr="0094337A">
        <w:rPr>
          <w:color w:val="000000" w:themeColor="text1"/>
        </w:rPr>
        <w:t xml:space="preserve">(в ред. </w:t>
      </w:r>
      <w:hyperlink r:id="rId57">
        <w:r w:rsidRPr="0094337A">
          <w:rPr>
            <w:color w:val="000000" w:themeColor="text1"/>
          </w:rPr>
          <w:t>постановления</w:t>
        </w:r>
      </w:hyperlink>
      <w:r w:rsidRPr="0094337A">
        <w:rPr>
          <w:color w:val="000000" w:themeColor="text1"/>
        </w:rPr>
        <w:t xml:space="preserve"> Правительства Воронежской области от 23.03.2023 N 182)</w:t>
      </w:r>
    </w:p>
    <w:p w:rsidR="0094337A" w:rsidRPr="0094337A" w:rsidRDefault="0094337A">
      <w:pPr>
        <w:pStyle w:val="ConsPlusNormal"/>
        <w:spacing w:before="220"/>
        <w:ind w:firstLine="540"/>
        <w:jc w:val="both"/>
        <w:rPr>
          <w:color w:val="000000" w:themeColor="text1"/>
        </w:rPr>
      </w:pPr>
      <w:r w:rsidRPr="0094337A">
        <w:rPr>
          <w:color w:val="000000" w:themeColor="text1"/>
        </w:rPr>
        <w:t>51.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94337A" w:rsidRPr="0094337A" w:rsidRDefault="0094337A">
      <w:pPr>
        <w:pStyle w:val="ConsPlusNormal"/>
        <w:jc w:val="both"/>
        <w:rPr>
          <w:color w:val="000000" w:themeColor="text1"/>
        </w:rPr>
      </w:pPr>
    </w:p>
    <w:p w:rsidR="0094337A" w:rsidRPr="0094337A" w:rsidRDefault="0094337A">
      <w:pPr>
        <w:pStyle w:val="ConsPlusTitle"/>
        <w:jc w:val="center"/>
        <w:outlineLvl w:val="1"/>
        <w:rPr>
          <w:color w:val="000000" w:themeColor="text1"/>
        </w:rPr>
      </w:pPr>
      <w:r w:rsidRPr="0094337A">
        <w:rPr>
          <w:color w:val="000000" w:themeColor="text1"/>
        </w:rPr>
        <w:t>VIII. Заключение договора</w:t>
      </w:r>
    </w:p>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bookmarkStart w:id="30" w:name="P293"/>
      <w:bookmarkEnd w:id="30"/>
      <w:r w:rsidRPr="0094337A">
        <w:rPr>
          <w:color w:val="000000" w:themeColor="text1"/>
        </w:rPr>
        <w:t xml:space="preserve">52.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186">
        <w:r w:rsidRPr="0094337A">
          <w:rPr>
            <w:color w:val="000000" w:themeColor="text1"/>
          </w:rPr>
          <w:t>подпунктом 16 пункта 11</w:t>
        </w:r>
      </w:hyperlink>
      <w:r w:rsidRPr="0094337A">
        <w:rPr>
          <w:color w:val="000000" w:themeColor="text1"/>
        </w:rPr>
        <w:t xml:space="preserve"> настоящих Правил, в типовую форму соответствующего договора, установленную уполномоченным органом для целей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53. Заключение договора осуществляется в порядке, предусмотренном Гражданским </w:t>
      </w:r>
      <w:hyperlink r:id="rId58">
        <w:r w:rsidRPr="0094337A">
          <w:rPr>
            <w:color w:val="000000" w:themeColor="text1"/>
          </w:rPr>
          <w:t>кодексом</w:t>
        </w:r>
      </w:hyperlink>
      <w:r w:rsidRPr="0094337A">
        <w:rPr>
          <w:color w:val="000000" w:themeColor="text1"/>
        </w:rPr>
        <w:t xml:space="preserve"> Российской Федерации и иными федеральными законами.</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54. До окончания срока, предусмотренного </w:t>
      </w:r>
      <w:hyperlink w:anchor="P293">
        <w:r w:rsidRPr="0094337A">
          <w:rPr>
            <w:color w:val="000000" w:themeColor="text1"/>
          </w:rPr>
          <w:t>пунктом 52</w:t>
        </w:r>
      </w:hyperlink>
      <w:r w:rsidRPr="0094337A">
        <w:rPr>
          <w:color w:val="000000" w:themeColor="text1"/>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94337A" w:rsidRPr="0094337A" w:rsidRDefault="0094337A">
      <w:pPr>
        <w:pStyle w:val="ConsPlusNormal"/>
        <w:spacing w:before="220"/>
        <w:ind w:firstLine="540"/>
        <w:jc w:val="both"/>
        <w:rPr>
          <w:color w:val="000000" w:themeColor="text1"/>
        </w:rPr>
      </w:pPr>
      <w:r w:rsidRPr="0094337A">
        <w:rPr>
          <w:color w:val="000000" w:themeColor="text1"/>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rsidR="0094337A" w:rsidRPr="0094337A" w:rsidRDefault="0094337A">
      <w:pPr>
        <w:pStyle w:val="ConsPlusNormal"/>
        <w:spacing w:before="220"/>
        <w:ind w:firstLine="540"/>
        <w:jc w:val="both"/>
        <w:rPr>
          <w:color w:val="000000" w:themeColor="text1"/>
        </w:rPr>
      </w:pPr>
      <w:r w:rsidRPr="0094337A">
        <w:rPr>
          <w:color w:val="000000" w:themeColor="text1"/>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3) включения такого получателя в перечень в соответствии с </w:t>
      </w:r>
      <w:hyperlink r:id="rId59">
        <w:r w:rsidRPr="0094337A">
          <w:rPr>
            <w:color w:val="000000" w:themeColor="text1"/>
          </w:rPr>
          <w:t>пунктом 2 статьи 6</w:t>
        </w:r>
      </w:hyperlink>
      <w:r w:rsidRPr="0094337A">
        <w:rPr>
          <w:color w:val="000000" w:themeColor="text1"/>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4) недопустимости предоставления объекта такому получателю на запрошенном им праве в соответствии с </w:t>
      </w:r>
      <w:hyperlink w:anchor="P127">
        <w:r w:rsidRPr="0094337A">
          <w:rPr>
            <w:color w:val="000000" w:themeColor="text1"/>
          </w:rPr>
          <w:t>подпунктами 2</w:t>
        </w:r>
      </w:hyperlink>
      <w:r w:rsidRPr="0094337A">
        <w:rPr>
          <w:color w:val="000000" w:themeColor="text1"/>
        </w:rPr>
        <w:t xml:space="preserve"> и </w:t>
      </w:r>
      <w:hyperlink w:anchor="P128">
        <w:r w:rsidRPr="0094337A">
          <w:rPr>
            <w:color w:val="000000" w:themeColor="text1"/>
          </w:rPr>
          <w:t>3 пункта 3</w:t>
        </w:r>
      </w:hyperlink>
      <w:r w:rsidRPr="0094337A">
        <w:rPr>
          <w:color w:val="000000" w:themeColor="text1"/>
        </w:rPr>
        <w:t xml:space="preserve"> настоящих Правил;</w:t>
      </w:r>
    </w:p>
    <w:p w:rsidR="0094337A" w:rsidRPr="0094337A" w:rsidRDefault="0094337A">
      <w:pPr>
        <w:pStyle w:val="ConsPlusNormal"/>
        <w:spacing w:before="220"/>
        <w:ind w:firstLine="540"/>
        <w:jc w:val="both"/>
        <w:rPr>
          <w:color w:val="000000" w:themeColor="text1"/>
        </w:rPr>
      </w:pPr>
      <w:r w:rsidRPr="0094337A">
        <w:rPr>
          <w:color w:val="000000" w:themeColor="text1"/>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w:t>
      </w:r>
      <w:r w:rsidRPr="0094337A">
        <w:rPr>
          <w:color w:val="000000" w:themeColor="text1"/>
        </w:rPr>
        <w:lastRenderedPageBreak/>
        <w:t>заключения договора, и реквизиты документов, подтверждающих такие факты.</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55.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85">
        <w:r w:rsidRPr="0094337A">
          <w:rPr>
            <w:color w:val="000000" w:themeColor="text1"/>
          </w:rPr>
          <w:t>пунктом 48</w:t>
        </w:r>
      </w:hyperlink>
      <w:r w:rsidRPr="0094337A">
        <w:rPr>
          <w:color w:val="000000" w:themeColor="text1"/>
        </w:rPr>
        <w:t xml:space="preserve"> настоящих Правил, и решение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284">
        <w:r w:rsidRPr="0094337A">
          <w:rPr>
            <w:color w:val="000000" w:themeColor="text1"/>
          </w:rPr>
          <w:t>пунктом 47</w:t>
        </w:r>
      </w:hyperlink>
      <w:r w:rsidRPr="0094337A">
        <w:rPr>
          <w:color w:val="000000" w:themeColor="text1"/>
        </w:rPr>
        <w:t xml:space="preserve"> настоящих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94337A" w:rsidRPr="0094337A" w:rsidRDefault="0094337A">
      <w:pPr>
        <w:pStyle w:val="ConsPlusNormal"/>
        <w:spacing w:before="220"/>
        <w:ind w:firstLine="540"/>
        <w:jc w:val="both"/>
        <w:rPr>
          <w:color w:val="000000" w:themeColor="text1"/>
        </w:rPr>
      </w:pPr>
      <w:r w:rsidRPr="0094337A">
        <w:rPr>
          <w:color w:val="000000" w:themeColor="text1"/>
        </w:rPr>
        <w:t xml:space="preserve">56. 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anchor="P284">
        <w:r w:rsidRPr="0094337A">
          <w:rPr>
            <w:color w:val="000000" w:themeColor="text1"/>
          </w:rPr>
          <w:t>пунктом 47</w:t>
        </w:r>
      </w:hyperlink>
      <w:r w:rsidRPr="0094337A">
        <w:rPr>
          <w:color w:val="000000" w:themeColor="text1"/>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140">
        <w:r w:rsidRPr="0094337A">
          <w:rPr>
            <w:color w:val="000000" w:themeColor="text1"/>
          </w:rPr>
          <w:t>пунктом 4</w:t>
        </w:r>
      </w:hyperlink>
      <w:r w:rsidRPr="0094337A">
        <w:rPr>
          <w:color w:val="000000" w:themeColor="text1"/>
        </w:rPr>
        <w:t xml:space="preserve"> настоящих Правил.</w:t>
      </w: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jc w:val="right"/>
        <w:outlineLvl w:val="1"/>
        <w:rPr>
          <w:color w:val="000000" w:themeColor="text1"/>
        </w:rPr>
      </w:pPr>
      <w:r w:rsidRPr="0094337A">
        <w:rPr>
          <w:color w:val="000000" w:themeColor="text1"/>
        </w:rPr>
        <w:t>Приложение</w:t>
      </w:r>
    </w:p>
    <w:p w:rsidR="0094337A" w:rsidRPr="0094337A" w:rsidRDefault="0094337A">
      <w:pPr>
        <w:pStyle w:val="ConsPlusNormal"/>
        <w:jc w:val="right"/>
        <w:rPr>
          <w:color w:val="000000" w:themeColor="text1"/>
        </w:rPr>
      </w:pPr>
      <w:r w:rsidRPr="0094337A">
        <w:rPr>
          <w:color w:val="000000" w:themeColor="text1"/>
        </w:rPr>
        <w:t>к Правилам</w:t>
      </w:r>
    </w:p>
    <w:p w:rsidR="0094337A" w:rsidRPr="0094337A" w:rsidRDefault="0094337A">
      <w:pPr>
        <w:pStyle w:val="ConsPlusNormal"/>
        <w:jc w:val="right"/>
        <w:rPr>
          <w:color w:val="000000" w:themeColor="text1"/>
        </w:rPr>
      </w:pPr>
      <w:r w:rsidRPr="0094337A">
        <w:rPr>
          <w:color w:val="000000" w:themeColor="text1"/>
        </w:rPr>
        <w:t>предоставления государственного имущества</w:t>
      </w:r>
    </w:p>
    <w:p w:rsidR="0094337A" w:rsidRPr="0094337A" w:rsidRDefault="0094337A">
      <w:pPr>
        <w:pStyle w:val="ConsPlusNormal"/>
        <w:jc w:val="right"/>
        <w:rPr>
          <w:color w:val="000000" w:themeColor="text1"/>
        </w:rPr>
      </w:pPr>
      <w:r w:rsidRPr="0094337A">
        <w:rPr>
          <w:color w:val="000000" w:themeColor="text1"/>
        </w:rPr>
        <w:t>Воронежской области социально ориентированным</w:t>
      </w:r>
    </w:p>
    <w:p w:rsidR="0094337A" w:rsidRPr="0094337A" w:rsidRDefault="0094337A">
      <w:pPr>
        <w:pStyle w:val="ConsPlusNormal"/>
        <w:jc w:val="right"/>
        <w:rPr>
          <w:color w:val="000000" w:themeColor="text1"/>
        </w:rPr>
      </w:pPr>
      <w:r w:rsidRPr="0094337A">
        <w:rPr>
          <w:color w:val="000000" w:themeColor="text1"/>
        </w:rPr>
        <w:t>некоммерческим организациям во владение</w:t>
      </w:r>
    </w:p>
    <w:p w:rsidR="0094337A" w:rsidRPr="0094337A" w:rsidRDefault="0094337A">
      <w:pPr>
        <w:pStyle w:val="ConsPlusNormal"/>
        <w:jc w:val="right"/>
        <w:rPr>
          <w:color w:val="000000" w:themeColor="text1"/>
        </w:rPr>
      </w:pPr>
      <w:r w:rsidRPr="0094337A">
        <w:rPr>
          <w:color w:val="000000" w:themeColor="text1"/>
        </w:rPr>
        <w:t>и (или) в пользование на долгосрочной основе</w:t>
      </w:r>
    </w:p>
    <w:p w:rsidR="0094337A" w:rsidRPr="0094337A" w:rsidRDefault="0094337A">
      <w:pPr>
        <w:pStyle w:val="ConsPlusNormal"/>
        <w:jc w:val="both"/>
        <w:rPr>
          <w:color w:val="000000" w:themeColor="text1"/>
        </w:rPr>
      </w:pPr>
    </w:p>
    <w:p w:rsidR="0094337A" w:rsidRPr="0094337A" w:rsidRDefault="0094337A">
      <w:pPr>
        <w:pStyle w:val="ConsPlusTitle"/>
        <w:jc w:val="center"/>
        <w:rPr>
          <w:color w:val="000000" w:themeColor="text1"/>
        </w:rPr>
      </w:pPr>
      <w:r w:rsidRPr="0094337A">
        <w:rPr>
          <w:color w:val="000000" w:themeColor="text1"/>
        </w:rPr>
        <w:t>Показатели</w:t>
      </w:r>
    </w:p>
    <w:p w:rsidR="0094337A" w:rsidRPr="0094337A" w:rsidRDefault="0094337A">
      <w:pPr>
        <w:pStyle w:val="ConsPlusTitle"/>
        <w:jc w:val="center"/>
        <w:rPr>
          <w:color w:val="000000" w:themeColor="text1"/>
        </w:rPr>
      </w:pPr>
      <w:r w:rsidRPr="0094337A">
        <w:rPr>
          <w:color w:val="000000" w:themeColor="text1"/>
        </w:rPr>
        <w:t>для оценки и сопоставления заявлений социально</w:t>
      </w:r>
    </w:p>
    <w:p w:rsidR="0094337A" w:rsidRPr="0094337A" w:rsidRDefault="0094337A">
      <w:pPr>
        <w:pStyle w:val="ConsPlusTitle"/>
        <w:jc w:val="center"/>
        <w:rPr>
          <w:color w:val="000000" w:themeColor="text1"/>
        </w:rPr>
      </w:pPr>
      <w:r w:rsidRPr="0094337A">
        <w:rPr>
          <w:color w:val="000000" w:themeColor="text1"/>
        </w:rPr>
        <w:t>ориентированной некоммерческой организации о предоставлении</w:t>
      </w:r>
    </w:p>
    <w:p w:rsidR="0094337A" w:rsidRPr="0094337A" w:rsidRDefault="0094337A">
      <w:pPr>
        <w:pStyle w:val="ConsPlusTitle"/>
        <w:jc w:val="center"/>
        <w:rPr>
          <w:color w:val="000000" w:themeColor="text1"/>
        </w:rPr>
      </w:pPr>
      <w:r w:rsidRPr="0094337A">
        <w:rPr>
          <w:color w:val="000000" w:themeColor="text1"/>
        </w:rPr>
        <w:t>здания, сооружения или нежилого помещения в безвозмездное</w:t>
      </w:r>
    </w:p>
    <w:p w:rsidR="0094337A" w:rsidRPr="0094337A" w:rsidRDefault="0094337A">
      <w:pPr>
        <w:pStyle w:val="ConsPlusTitle"/>
        <w:jc w:val="center"/>
        <w:rPr>
          <w:color w:val="000000" w:themeColor="text1"/>
        </w:rPr>
      </w:pPr>
      <w:r w:rsidRPr="0094337A">
        <w:rPr>
          <w:color w:val="000000" w:themeColor="text1"/>
        </w:rPr>
        <w:t>пользование или в аренду</w:t>
      </w:r>
    </w:p>
    <w:p w:rsidR="0094337A" w:rsidRPr="0094337A" w:rsidRDefault="0094337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191"/>
        <w:gridCol w:w="3175"/>
      </w:tblGrid>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N</w:t>
            </w:r>
          </w:p>
        </w:tc>
        <w:tc>
          <w:tcPr>
            <w:tcW w:w="4139" w:type="dxa"/>
          </w:tcPr>
          <w:p w:rsidR="0094337A" w:rsidRPr="0094337A" w:rsidRDefault="0094337A">
            <w:pPr>
              <w:pStyle w:val="ConsPlusNormal"/>
              <w:jc w:val="center"/>
              <w:rPr>
                <w:color w:val="000000" w:themeColor="text1"/>
              </w:rPr>
            </w:pPr>
            <w:r w:rsidRPr="0094337A">
              <w:rPr>
                <w:color w:val="000000" w:themeColor="text1"/>
              </w:rPr>
              <w:t>Показатель</w:t>
            </w:r>
          </w:p>
        </w:tc>
        <w:tc>
          <w:tcPr>
            <w:tcW w:w="1191" w:type="dxa"/>
          </w:tcPr>
          <w:p w:rsidR="0094337A" w:rsidRPr="0094337A" w:rsidRDefault="0094337A">
            <w:pPr>
              <w:pStyle w:val="ConsPlusNormal"/>
              <w:jc w:val="center"/>
              <w:rPr>
                <w:color w:val="000000" w:themeColor="text1"/>
              </w:rPr>
            </w:pPr>
            <w:r w:rsidRPr="0094337A">
              <w:rPr>
                <w:color w:val="000000" w:themeColor="text1"/>
              </w:rPr>
              <w:t>Максимальный балл</w:t>
            </w:r>
          </w:p>
        </w:tc>
        <w:tc>
          <w:tcPr>
            <w:tcW w:w="3175" w:type="dxa"/>
          </w:tcPr>
          <w:p w:rsidR="0094337A" w:rsidRPr="0094337A" w:rsidRDefault="0094337A">
            <w:pPr>
              <w:pStyle w:val="ConsPlusNormal"/>
              <w:jc w:val="center"/>
              <w:rPr>
                <w:color w:val="000000" w:themeColor="text1"/>
              </w:rPr>
            </w:pPr>
            <w:r w:rsidRPr="0094337A">
              <w:rPr>
                <w:color w:val="000000" w:themeColor="text1"/>
              </w:rPr>
              <w:t>Присвоение баллов</w:t>
            </w:r>
          </w:p>
        </w:tc>
      </w:tr>
      <w:tr w:rsidR="0094337A" w:rsidRPr="0094337A">
        <w:tc>
          <w:tcPr>
            <w:tcW w:w="9072" w:type="dxa"/>
            <w:gridSpan w:val="4"/>
          </w:tcPr>
          <w:p w:rsidR="0094337A" w:rsidRPr="0094337A" w:rsidRDefault="0094337A">
            <w:pPr>
              <w:pStyle w:val="ConsPlusNormal"/>
              <w:jc w:val="center"/>
              <w:outlineLvl w:val="2"/>
              <w:rPr>
                <w:color w:val="000000" w:themeColor="text1"/>
              </w:rPr>
            </w:pPr>
            <w:r w:rsidRPr="0094337A">
              <w:rPr>
                <w:color w:val="000000" w:themeColor="text1"/>
              </w:rPr>
              <w:t>По критерию "Содержание и результаты деятельности социально ориентированной некоммерческой организации за последние пять лет"</w:t>
            </w:r>
          </w:p>
        </w:tc>
      </w:tr>
      <w:tr w:rsidR="0094337A" w:rsidRPr="0094337A">
        <w:tc>
          <w:tcPr>
            <w:tcW w:w="567" w:type="dxa"/>
          </w:tcPr>
          <w:p w:rsidR="0094337A" w:rsidRPr="0094337A" w:rsidRDefault="0094337A">
            <w:pPr>
              <w:pStyle w:val="ConsPlusNormal"/>
              <w:jc w:val="center"/>
              <w:rPr>
                <w:color w:val="000000" w:themeColor="text1"/>
              </w:rPr>
            </w:pPr>
            <w:bookmarkStart w:id="31" w:name="P328"/>
            <w:bookmarkEnd w:id="31"/>
            <w:r w:rsidRPr="0094337A">
              <w:rPr>
                <w:color w:val="000000" w:themeColor="text1"/>
              </w:rPr>
              <w:t>1</w:t>
            </w:r>
          </w:p>
        </w:tc>
        <w:tc>
          <w:tcPr>
            <w:tcW w:w="4139" w:type="dxa"/>
          </w:tcPr>
          <w:p w:rsidR="0094337A" w:rsidRPr="0094337A" w:rsidRDefault="0094337A">
            <w:pPr>
              <w:pStyle w:val="ConsPlusNormal"/>
              <w:rPr>
                <w:color w:val="000000" w:themeColor="text1"/>
              </w:rPr>
            </w:pPr>
            <w:r w:rsidRPr="0094337A">
              <w:rPr>
                <w:color w:val="000000" w:themeColor="text1"/>
              </w:rPr>
              <w:t>Количество полных лет, прошедших со дня государственной регистрации организации (при создании)</w:t>
            </w:r>
          </w:p>
        </w:tc>
        <w:tc>
          <w:tcPr>
            <w:tcW w:w="1191" w:type="dxa"/>
          </w:tcPr>
          <w:p w:rsidR="0094337A" w:rsidRPr="0094337A" w:rsidRDefault="0094337A">
            <w:pPr>
              <w:pStyle w:val="ConsPlusNormal"/>
              <w:jc w:val="center"/>
              <w:rPr>
                <w:color w:val="000000" w:themeColor="text1"/>
              </w:rPr>
            </w:pPr>
            <w:r w:rsidRPr="0094337A">
              <w:rPr>
                <w:color w:val="000000" w:themeColor="text1"/>
              </w:rPr>
              <w:t>5</w:t>
            </w:r>
          </w:p>
        </w:tc>
        <w:tc>
          <w:tcPr>
            <w:tcW w:w="3175" w:type="dxa"/>
            <w:vMerge w:val="restart"/>
          </w:tcPr>
          <w:p w:rsidR="0094337A" w:rsidRPr="0094337A" w:rsidRDefault="0094337A">
            <w:pPr>
              <w:pStyle w:val="ConsPlusNormal"/>
              <w:rPr>
                <w:color w:val="000000" w:themeColor="text1"/>
              </w:rPr>
            </w:pPr>
            <w:r w:rsidRPr="0094337A">
              <w:rPr>
                <w:color w:val="000000" w:themeColor="text1"/>
              </w:rP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w:t>
            </w:r>
            <w:r w:rsidRPr="0094337A">
              <w:rPr>
                <w:color w:val="000000" w:themeColor="text1"/>
              </w:rPr>
              <w:lastRenderedPageBreak/>
              <w:t>высокому значению показателя, умноженному на максимальный балл для данного показателя, с округлением до целого числа. При этом если значение показателя равно нулю, заявлению в любом случае присваивается ноль баллов по соответствующему показателю</w:t>
            </w: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2</w:t>
            </w:r>
          </w:p>
        </w:tc>
        <w:tc>
          <w:tcPr>
            <w:tcW w:w="4139" w:type="dxa"/>
          </w:tcPr>
          <w:p w:rsidR="0094337A" w:rsidRPr="0094337A" w:rsidRDefault="0094337A">
            <w:pPr>
              <w:pStyle w:val="ConsPlusNormal"/>
              <w:rPr>
                <w:color w:val="000000" w:themeColor="text1"/>
              </w:rPr>
            </w:pPr>
            <w:r w:rsidRPr="0094337A">
              <w:rPr>
                <w:color w:val="000000" w:themeColor="text1"/>
              </w:rPr>
              <w:t xml:space="preserve">Среднегодовой объем денежных средств, использованных организацией на осуществление деятельности </w:t>
            </w:r>
            <w:hyperlink w:anchor="P392">
              <w:r w:rsidRPr="0094337A">
                <w:rPr>
                  <w:color w:val="000000" w:themeColor="text1"/>
                </w:rPr>
                <w:t>&lt;*&gt;</w:t>
              </w:r>
            </w:hyperlink>
            <w:r w:rsidRPr="0094337A">
              <w:rPr>
                <w:color w:val="000000" w:themeColor="text1"/>
              </w:rPr>
              <w:t xml:space="preserve"> за последние пять лет </w:t>
            </w:r>
            <w:hyperlink w:anchor="P393">
              <w:r w:rsidRPr="0094337A">
                <w:rPr>
                  <w:color w:val="000000" w:themeColor="text1"/>
                </w:rPr>
                <w:t>&lt;**&gt;</w:t>
              </w:r>
            </w:hyperlink>
          </w:p>
        </w:tc>
        <w:tc>
          <w:tcPr>
            <w:tcW w:w="1191" w:type="dxa"/>
          </w:tcPr>
          <w:p w:rsidR="0094337A" w:rsidRPr="0094337A" w:rsidRDefault="0094337A">
            <w:pPr>
              <w:pStyle w:val="ConsPlusNormal"/>
              <w:jc w:val="center"/>
              <w:rPr>
                <w:color w:val="000000" w:themeColor="text1"/>
              </w:rPr>
            </w:pPr>
            <w:r w:rsidRPr="0094337A">
              <w:rPr>
                <w:color w:val="000000" w:themeColor="text1"/>
              </w:rPr>
              <w:t>6</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3</w:t>
            </w:r>
          </w:p>
        </w:tc>
        <w:tc>
          <w:tcPr>
            <w:tcW w:w="4139" w:type="dxa"/>
          </w:tcPr>
          <w:p w:rsidR="0094337A" w:rsidRPr="0094337A" w:rsidRDefault="0094337A">
            <w:pPr>
              <w:pStyle w:val="ConsPlusNormal"/>
              <w:rPr>
                <w:color w:val="000000" w:themeColor="text1"/>
              </w:rPr>
            </w:pPr>
            <w:r w:rsidRPr="0094337A">
              <w:rPr>
                <w:color w:val="000000" w:themeColor="text1"/>
              </w:rPr>
              <w:t xml:space="preserve">Объем грантов, полученных организацией </w:t>
            </w:r>
            <w:r w:rsidRPr="0094337A">
              <w:rPr>
                <w:color w:val="000000" w:themeColor="text1"/>
              </w:rPr>
              <w:lastRenderedPageBreak/>
              <w:t>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191" w:type="dxa"/>
          </w:tcPr>
          <w:p w:rsidR="0094337A" w:rsidRPr="0094337A" w:rsidRDefault="0094337A">
            <w:pPr>
              <w:pStyle w:val="ConsPlusNormal"/>
              <w:jc w:val="center"/>
              <w:rPr>
                <w:color w:val="000000" w:themeColor="text1"/>
              </w:rPr>
            </w:pPr>
            <w:r w:rsidRPr="0094337A">
              <w:rPr>
                <w:color w:val="000000" w:themeColor="text1"/>
              </w:rPr>
              <w:lastRenderedPageBreak/>
              <w:t>4</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4</w:t>
            </w:r>
          </w:p>
        </w:tc>
        <w:tc>
          <w:tcPr>
            <w:tcW w:w="4139" w:type="dxa"/>
          </w:tcPr>
          <w:p w:rsidR="0094337A" w:rsidRPr="0094337A" w:rsidRDefault="0094337A">
            <w:pPr>
              <w:pStyle w:val="ConsPlusNormal"/>
              <w:rPr>
                <w:color w:val="000000" w:themeColor="text1"/>
              </w:rPr>
            </w:pPr>
            <w:r w:rsidRPr="0094337A">
              <w:rPr>
                <w:color w:val="000000" w:themeColor="text1"/>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191" w:type="dxa"/>
          </w:tcPr>
          <w:p w:rsidR="0094337A" w:rsidRPr="0094337A" w:rsidRDefault="0094337A">
            <w:pPr>
              <w:pStyle w:val="ConsPlusNormal"/>
              <w:jc w:val="center"/>
              <w:rPr>
                <w:color w:val="000000" w:themeColor="text1"/>
              </w:rPr>
            </w:pPr>
            <w:r w:rsidRPr="0094337A">
              <w:rPr>
                <w:color w:val="000000" w:themeColor="text1"/>
              </w:rPr>
              <w:t>4</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5</w:t>
            </w:r>
          </w:p>
        </w:tc>
        <w:tc>
          <w:tcPr>
            <w:tcW w:w="4139" w:type="dxa"/>
          </w:tcPr>
          <w:p w:rsidR="0094337A" w:rsidRPr="0094337A" w:rsidRDefault="0094337A">
            <w:pPr>
              <w:pStyle w:val="ConsPlusNormal"/>
              <w:rPr>
                <w:color w:val="000000" w:themeColor="text1"/>
              </w:rPr>
            </w:pPr>
            <w:r w:rsidRPr="0094337A">
              <w:rPr>
                <w:color w:val="000000" w:themeColor="text1"/>
              </w:rPr>
              <w:t>Количество некоммерческих организаций, членом которых организация является более пяти лет до подачи заявления</w:t>
            </w:r>
          </w:p>
        </w:tc>
        <w:tc>
          <w:tcPr>
            <w:tcW w:w="1191" w:type="dxa"/>
          </w:tcPr>
          <w:p w:rsidR="0094337A" w:rsidRPr="0094337A" w:rsidRDefault="0094337A">
            <w:pPr>
              <w:pStyle w:val="ConsPlusNormal"/>
              <w:jc w:val="center"/>
              <w:rPr>
                <w:color w:val="000000" w:themeColor="text1"/>
              </w:rPr>
            </w:pPr>
            <w:r w:rsidRPr="0094337A">
              <w:rPr>
                <w:color w:val="000000" w:themeColor="text1"/>
              </w:rPr>
              <w:t>4</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6</w:t>
            </w:r>
          </w:p>
        </w:tc>
        <w:tc>
          <w:tcPr>
            <w:tcW w:w="4139" w:type="dxa"/>
          </w:tcPr>
          <w:p w:rsidR="0094337A" w:rsidRPr="0094337A" w:rsidRDefault="0094337A">
            <w:pPr>
              <w:pStyle w:val="ConsPlusNormal"/>
              <w:rPr>
                <w:color w:val="000000" w:themeColor="text1"/>
              </w:rPr>
            </w:pPr>
            <w:r w:rsidRPr="0094337A">
              <w:rPr>
                <w:color w:val="000000" w:themeColor="text1"/>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191" w:type="dxa"/>
          </w:tcPr>
          <w:p w:rsidR="0094337A" w:rsidRPr="0094337A" w:rsidRDefault="0094337A">
            <w:pPr>
              <w:pStyle w:val="ConsPlusNormal"/>
              <w:jc w:val="center"/>
              <w:rPr>
                <w:color w:val="000000" w:themeColor="text1"/>
              </w:rPr>
            </w:pPr>
            <w:r w:rsidRPr="0094337A">
              <w:rPr>
                <w:color w:val="000000" w:themeColor="text1"/>
              </w:rPr>
              <w:t>2</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7</w:t>
            </w:r>
          </w:p>
        </w:tc>
        <w:tc>
          <w:tcPr>
            <w:tcW w:w="4139" w:type="dxa"/>
          </w:tcPr>
          <w:p w:rsidR="0094337A" w:rsidRPr="0094337A" w:rsidRDefault="0094337A">
            <w:pPr>
              <w:pStyle w:val="ConsPlusNormal"/>
              <w:rPr>
                <w:color w:val="000000" w:themeColor="text1"/>
              </w:rPr>
            </w:pPr>
            <w:r w:rsidRPr="0094337A">
              <w:rPr>
                <w:color w:val="000000" w:themeColor="text1"/>
              </w:rPr>
              <w:t xml:space="preserve">Среднегодовая численность работников организации за последние пять лет </w:t>
            </w:r>
            <w:hyperlink w:anchor="P394">
              <w:r w:rsidRPr="0094337A">
                <w:rPr>
                  <w:color w:val="000000" w:themeColor="text1"/>
                </w:rPr>
                <w:t>&lt;***&gt;</w:t>
              </w:r>
            </w:hyperlink>
          </w:p>
        </w:tc>
        <w:tc>
          <w:tcPr>
            <w:tcW w:w="1191" w:type="dxa"/>
          </w:tcPr>
          <w:p w:rsidR="0094337A" w:rsidRPr="0094337A" w:rsidRDefault="0094337A">
            <w:pPr>
              <w:pStyle w:val="ConsPlusNormal"/>
              <w:jc w:val="center"/>
              <w:rPr>
                <w:color w:val="000000" w:themeColor="text1"/>
              </w:rPr>
            </w:pPr>
            <w:r w:rsidRPr="0094337A">
              <w:rPr>
                <w:color w:val="000000" w:themeColor="text1"/>
              </w:rPr>
              <w:t>5</w:t>
            </w:r>
          </w:p>
        </w:tc>
        <w:tc>
          <w:tcPr>
            <w:tcW w:w="3175" w:type="dxa"/>
            <w:vMerge/>
          </w:tcPr>
          <w:p w:rsidR="0094337A" w:rsidRPr="0094337A" w:rsidRDefault="0094337A">
            <w:pPr>
              <w:pStyle w:val="ConsPlusNormal"/>
              <w:rPr>
                <w:color w:val="000000" w:themeColor="text1"/>
              </w:rPr>
            </w:pP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8</w:t>
            </w:r>
          </w:p>
        </w:tc>
        <w:tc>
          <w:tcPr>
            <w:tcW w:w="4139" w:type="dxa"/>
          </w:tcPr>
          <w:p w:rsidR="0094337A" w:rsidRPr="0094337A" w:rsidRDefault="0094337A">
            <w:pPr>
              <w:pStyle w:val="ConsPlusNormal"/>
              <w:rPr>
                <w:color w:val="000000" w:themeColor="text1"/>
              </w:rPr>
            </w:pPr>
            <w:r w:rsidRPr="0094337A">
              <w:rPr>
                <w:color w:val="000000" w:themeColor="text1"/>
              </w:rPr>
              <w:t xml:space="preserve">Среднегодовая численность добровольцев организации за последние пять лет </w:t>
            </w:r>
            <w:hyperlink w:anchor="P395">
              <w:r w:rsidRPr="0094337A">
                <w:rPr>
                  <w:color w:val="000000" w:themeColor="text1"/>
                </w:rPr>
                <w:t>&lt;****&gt;</w:t>
              </w:r>
            </w:hyperlink>
          </w:p>
        </w:tc>
        <w:tc>
          <w:tcPr>
            <w:tcW w:w="1191" w:type="dxa"/>
          </w:tcPr>
          <w:p w:rsidR="0094337A" w:rsidRPr="0094337A" w:rsidRDefault="0094337A">
            <w:pPr>
              <w:pStyle w:val="ConsPlusNormal"/>
              <w:jc w:val="center"/>
              <w:rPr>
                <w:color w:val="000000" w:themeColor="text1"/>
              </w:rPr>
            </w:pPr>
            <w:r w:rsidRPr="0094337A">
              <w:rPr>
                <w:color w:val="000000" w:themeColor="text1"/>
              </w:rPr>
              <w:t>5</w:t>
            </w:r>
          </w:p>
        </w:tc>
        <w:tc>
          <w:tcPr>
            <w:tcW w:w="3175" w:type="dxa"/>
            <w:vMerge/>
          </w:tcPr>
          <w:p w:rsidR="0094337A" w:rsidRPr="0094337A" w:rsidRDefault="0094337A">
            <w:pPr>
              <w:pStyle w:val="ConsPlusNormal"/>
              <w:rPr>
                <w:color w:val="000000" w:themeColor="text1"/>
              </w:rPr>
            </w:pPr>
          </w:p>
        </w:tc>
      </w:tr>
      <w:tr w:rsidR="0094337A" w:rsidRPr="0094337A">
        <w:tc>
          <w:tcPr>
            <w:tcW w:w="9072" w:type="dxa"/>
            <w:gridSpan w:val="4"/>
          </w:tcPr>
          <w:p w:rsidR="0094337A" w:rsidRPr="0094337A" w:rsidRDefault="0094337A">
            <w:pPr>
              <w:pStyle w:val="ConsPlusNormal"/>
              <w:jc w:val="center"/>
              <w:outlineLvl w:val="2"/>
              <w:rPr>
                <w:color w:val="000000" w:themeColor="text1"/>
              </w:rPr>
            </w:pPr>
            <w:r w:rsidRPr="0094337A">
              <w:rPr>
                <w:color w:val="000000" w:themeColor="text1"/>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94337A" w:rsidRPr="0094337A">
        <w:tblPrEx>
          <w:tblBorders>
            <w:insideH w:val="nil"/>
          </w:tblBorders>
        </w:tblPrEx>
        <w:tc>
          <w:tcPr>
            <w:tcW w:w="9072"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2"/>
              <w:gridCol w:w="109"/>
            </w:tblGrid>
            <w:tr w:rsidR="0094337A" w:rsidRPr="00943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37A" w:rsidRPr="0094337A" w:rsidRDefault="0094337A">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94337A" w:rsidRPr="0094337A" w:rsidRDefault="0094337A">
                  <w:pPr>
                    <w:pStyle w:val="ConsPlusNormal"/>
                    <w:jc w:val="both"/>
                    <w:rPr>
                      <w:color w:val="000000" w:themeColor="text1"/>
                    </w:rPr>
                  </w:pPr>
                  <w:proofErr w:type="spellStart"/>
                  <w:r w:rsidRPr="0094337A">
                    <w:rPr>
                      <w:color w:val="000000" w:themeColor="text1"/>
                    </w:rPr>
                    <w:t>КонсультантПлюс</w:t>
                  </w:r>
                  <w:proofErr w:type="spellEnd"/>
                  <w:r w:rsidRPr="0094337A">
                    <w:rPr>
                      <w:color w:val="000000" w:themeColor="text1"/>
                    </w:rPr>
                    <w:t>: примечание.</w:t>
                  </w:r>
                </w:p>
                <w:p w:rsidR="0094337A" w:rsidRPr="0094337A" w:rsidRDefault="0094337A">
                  <w:pPr>
                    <w:pStyle w:val="ConsPlusNormal"/>
                    <w:jc w:val="both"/>
                    <w:rPr>
                      <w:color w:val="000000" w:themeColor="text1"/>
                    </w:rPr>
                  </w:pPr>
                  <w:r w:rsidRPr="0094337A">
                    <w:rPr>
                      <w:color w:val="000000" w:themeColor="text1"/>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4337A" w:rsidRPr="0094337A" w:rsidRDefault="0094337A">
                  <w:pPr>
                    <w:pStyle w:val="ConsPlusNormal"/>
                    <w:rPr>
                      <w:color w:val="000000" w:themeColor="text1"/>
                    </w:rPr>
                  </w:pPr>
                </w:p>
              </w:tc>
            </w:tr>
          </w:tbl>
          <w:p w:rsidR="0094337A" w:rsidRPr="0094337A" w:rsidRDefault="0094337A">
            <w:pPr>
              <w:pStyle w:val="ConsPlusNormal"/>
              <w:rPr>
                <w:color w:val="000000" w:themeColor="text1"/>
              </w:rPr>
            </w:pPr>
          </w:p>
        </w:tc>
      </w:tr>
      <w:tr w:rsidR="0094337A" w:rsidRPr="0094337A">
        <w:tblPrEx>
          <w:tblBorders>
            <w:insideH w:val="nil"/>
          </w:tblBorders>
        </w:tblPrEx>
        <w:tc>
          <w:tcPr>
            <w:tcW w:w="567" w:type="dxa"/>
            <w:tcBorders>
              <w:top w:val="nil"/>
            </w:tcBorders>
          </w:tcPr>
          <w:p w:rsidR="0094337A" w:rsidRPr="0094337A" w:rsidRDefault="0094337A">
            <w:pPr>
              <w:pStyle w:val="ConsPlusNormal"/>
              <w:jc w:val="center"/>
              <w:rPr>
                <w:color w:val="000000" w:themeColor="text1"/>
              </w:rPr>
            </w:pPr>
            <w:bookmarkStart w:id="32" w:name="P356"/>
            <w:bookmarkEnd w:id="32"/>
            <w:r w:rsidRPr="0094337A">
              <w:rPr>
                <w:color w:val="000000" w:themeColor="text1"/>
              </w:rPr>
              <w:t>11</w:t>
            </w:r>
          </w:p>
        </w:tc>
        <w:tc>
          <w:tcPr>
            <w:tcW w:w="4139" w:type="dxa"/>
            <w:tcBorders>
              <w:top w:val="nil"/>
            </w:tcBorders>
          </w:tcPr>
          <w:p w:rsidR="0094337A" w:rsidRPr="0094337A" w:rsidRDefault="0094337A">
            <w:pPr>
              <w:pStyle w:val="ConsPlusNormal"/>
              <w:rPr>
                <w:color w:val="000000" w:themeColor="text1"/>
              </w:rPr>
            </w:pPr>
            <w:r w:rsidRPr="0094337A">
              <w:rPr>
                <w:color w:val="000000" w:themeColor="text1"/>
              </w:rPr>
              <w:t>Соотношение средней численности работников и добровольцев организации за последний год и площади испрашиваемого здания, сооружения или нежилого помещения</w:t>
            </w:r>
          </w:p>
        </w:tc>
        <w:tc>
          <w:tcPr>
            <w:tcW w:w="1191" w:type="dxa"/>
            <w:tcBorders>
              <w:top w:val="nil"/>
            </w:tcBorders>
          </w:tcPr>
          <w:p w:rsidR="0094337A" w:rsidRPr="0094337A" w:rsidRDefault="0094337A">
            <w:pPr>
              <w:pStyle w:val="ConsPlusNormal"/>
              <w:jc w:val="center"/>
              <w:rPr>
                <w:color w:val="000000" w:themeColor="text1"/>
              </w:rPr>
            </w:pPr>
            <w:r w:rsidRPr="0094337A">
              <w:rPr>
                <w:color w:val="000000" w:themeColor="text1"/>
              </w:rPr>
              <w:t>5</w:t>
            </w:r>
          </w:p>
        </w:tc>
        <w:tc>
          <w:tcPr>
            <w:tcW w:w="3175" w:type="dxa"/>
            <w:tcBorders>
              <w:top w:val="nil"/>
            </w:tcBorders>
          </w:tcPr>
          <w:p w:rsidR="0094337A" w:rsidRPr="0094337A" w:rsidRDefault="0094337A">
            <w:pPr>
              <w:pStyle w:val="ConsPlusNormal"/>
              <w:rPr>
                <w:color w:val="000000" w:themeColor="text1"/>
              </w:rPr>
            </w:pPr>
            <w:r w:rsidRPr="0094337A">
              <w:rPr>
                <w:color w:val="000000" w:themeColor="text1"/>
              </w:rPr>
              <w:t>Более 25 кв. м на 1 человека - 0 баллов.</w:t>
            </w:r>
          </w:p>
          <w:p w:rsidR="0094337A" w:rsidRPr="0094337A" w:rsidRDefault="0094337A">
            <w:pPr>
              <w:pStyle w:val="ConsPlusNormal"/>
              <w:rPr>
                <w:color w:val="000000" w:themeColor="text1"/>
              </w:rPr>
            </w:pPr>
            <w:r w:rsidRPr="0094337A">
              <w:rPr>
                <w:color w:val="000000" w:themeColor="text1"/>
              </w:rPr>
              <w:t>От 9 до 25 кв. м на 1 человека - 5 баллов.</w:t>
            </w:r>
          </w:p>
          <w:p w:rsidR="0094337A" w:rsidRPr="0094337A" w:rsidRDefault="0094337A">
            <w:pPr>
              <w:pStyle w:val="ConsPlusNormal"/>
              <w:rPr>
                <w:color w:val="000000" w:themeColor="text1"/>
              </w:rPr>
            </w:pPr>
            <w:r w:rsidRPr="0094337A">
              <w:rPr>
                <w:color w:val="000000" w:themeColor="text1"/>
              </w:rPr>
              <w:t>Менее 9 кв. м на 1 человека - 1 балл</w:t>
            </w: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12</w:t>
            </w:r>
          </w:p>
        </w:tc>
        <w:tc>
          <w:tcPr>
            <w:tcW w:w="4139" w:type="dxa"/>
          </w:tcPr>
          <w:p w:rsidR="0094337A" w:rsidRPr="0094337A" w:rsidRDefault="0094337A">
            <w:pPr>
              <w:pStyle w:val="ConsPlusNormal"/>
              <w:rPr>
                <w:color w:val="000000" w:themeColor="text1"/>
              </w:rPr>
            </w:pPr>
            <w:r w:rsidRPr="0094337A">
              <w:rPr>
                <w:color w:val="000000" w:themeColor="text1"/>
              </w:rPr>
              <w:t>Соотношение площади испрашиваемого здания, сооружения или нежилого помещения и площади нежилых помещений, находящихся в собственности организации</w:t>
            </w:r>
          </w:p>
        </w:tc>
        <w:tc>
          <w:tcPr>
            <w:tcW w:w="1191" w:type="dxa"/>
          </w:tcPr>
          <w:p w:rsidR="0094337A" w:rsidRPr="0094337A" w:rsidRDefault="0094337A">
            <w:pPr>
              <w:pStyle w:val="ConsPlusNormal"/>
              <w:jc w:val="center"/>
              <w:rPr>
                <w:color w:val="000000" w:themeColor="text1"/>
              </w:rPr>
            </w:pPr>
            <w:r w:rsidRPr="0094337A">
              <w:rPr>
                <w:color w:val="000000" w:themeColor="text1"/>
              </w:rPr>
              <w:t>5</w:t>
            </w:r>
          </w:p>
        </w:tc>
        <w:tc>
          <w:tcPr>
            <w:tcW w:w="3175" w:type="dxa"/>
          </w:tcPr>
          <w:p w:rsidR="0094337A" w:rsidRPr="0094337A" w:rsidRDefault="0094337A">
            <w:pPr>
              <w:pStyle w:val="ConsPlusNormal"/>
              <w:rPr>
                <w:color w:val="000000" w:themeColor="text1"/>
              </w:rPr>
            </w:pPr>
            <w:r w:rsidRPr="0094337A">
              <w:rPr>
                <w:color w:val="000000" w:themeColor="text1"/>
              </w:rPr>
              <w:t>Более 1 и при отсутствии нежилых помещений в собственности - 0 баллов.</w:t>
            </w:r>
          </w:p>
          <w:p w:rsidR="0094337A" w:rsidRPr="0094337A" w:rsidRDefault="0094337A">
            <w:pPr>
              <w:pStyle w:val="ConsPlusNormal"/>
              <w:rPr>
                <w:color w:val="000000" w:themeColor="text1"/>
              </w:rPr>
            </w:pPr>
            <w:r w:rsidRPr="0094337A">
              <w:rPr>
                <w:color w:val="000000" w:themeColor="text1"/>
              </w:rPr>
              <w:t>От 0,1 до 1 - 1 балл.</w:t>
            </w:r>
          </w:p>
          <w:p w:rsidR="0094337A" w:rsidRPr="0094337A" w:rsidRDefault="0094337A">
            <w:pPr>
              <w:pStyle w:val="ConsPlusNormal"/>
              <w:rPr>
                <w:color w:val="000000" w:themeColor="text1"/>
              </w:rPr>
            </w:pPr>
            <w:r w:rsidRPr="0094337A">
              <w:rPr>
                <w:color w:val="000000" w:themeColor="text1"/>
              </w:rPr>
              <w:t>Менее 0,1 - 5 баллов</w:t>
            </w: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13</w:t>
            </w:r>
          </w:p>
        </w:tc>
        <w:tc>
          <w:tcPr>
            <w:tcW w:w="4139" w:type="dxa"/>
          </w:tcPr>
          <w:p w:rsidR="0094337A" w:rsidRPr="0094337A" w:rsidRDefault="0094337A">
            <w:pPr>
              <w:pStyle w:val="ConsPlusNormal"/>
              <w:rPr>
                <w:color w:val="000000" w:themeColor="text1"/>
              </w:rPr>
            </w:pPr>
            <w:r w:rsidRPr="0094337A">
              <w:rPr>
                <w:color w:val="000000" w:themeColor="text1"/>
              </w:rPr>
              <w:t xml:space="preserve">Соотношение площади испрашиваемого здания, сооружения или нежилого помещения и средней площади нежилых помещений, находящихся и </w:t>
            </w:r>
            <w:r w:rsidRPr="0094337A">
              <w:rPr>
                <w:color w:val="000000" w:themeColor="text1"/>
              </w:rPr>
              <w:lastRenderedPageBreak/>
              <w:t>находившихся во владении и (или) в пользовании организации за последние пять лет</w:t>
            </w:r>
          </w:p>
        </w:tc>
        <w:tc>
          <w:tcPr>
            <w:tcW w:w="1191" w:type="dxa"/>
          </w:tcPr>
          <w:p w:rsidR="0094337A" w:rsidRPr="0094337A" w:rsidRDefault="0094337A">
            <w:pPr>
              <w:pStyle w:val="ConsPlusNormal"/>
              <w:jc w:val="center"/>
              <w:rPr>
                <w:color w:val="000000" w:themeColor="text1"/>
              </w:rPr>
            </w:pPr>
            <w:r w:rsidRPr="0094337A">
              <w:rPr>
                <w:color w:val="000000" w:themeColor="text1"/>
              </w:rPr>
              <w:lastRenderedPageBreak/>
              <w:t>5</w:t>
            </w:r>
          </w:p>
        </w:tc>
        <w:tc>
          <w:tcPr>
            <w:tcW w:w="3175" w:type="dxa"/>
          </w:tcPr>
          <w:p w:rsidR="0094337A" w:rsidRPr="0094337A" w:rsidRDefault="0094337A">
            <w:pPr>
              <w:pStyle w:val="ConsPlusNormal"/>
              <w:rPr>
                <w:color w:val="000000" w:themeColor="text1"/>
              </w:rPr>
            </w:pPr>
            <w:r w:rsidRPr="0094337A">
              <w:rPr>
                <w:color w:val="000000" w:themeColor="text1"/>
              </w:rPr>
              <w:t>Более 2 и при отсутствии нежилых помещений во владении и (или) в пользовании - 0 баллов.</w:t>
            </w:r>
          </w:p>
          <w:p w:rsidR="0094337A" w:rsidRPr="0094337A" w:rsidRDefault="0094337A">
            <w:pPr>
              <w:pStyle w:val="ConsPlusNormal"/>
              <w:rPr>
                <w:color w:val="000000" w:themeColor="text1"/>
              </w:rPr>
            </w:pPr>
            <w:r w:rsidRPr="0094337A">
              <w:rPr>
                <w:color w:val="000000" w:themeColor="text1"/>
              </w:rPr>
              <w:lastRenderedPageBreak/>
              <w:t>От 0,5 до 2 - 5 баллов.</w:t>
            </w:r>
          </w:p>
          <w:p w:rsidR="0094337A" w:rsidRPr="0094337A" w:rsidRDefault="0094337A">
            <w:pPr>
              <w:pStyle w:val="ConsPlusNormal"/>
              <w:rPr>
                <w:color w:val="000000" w:themeColor="text1"/>
              </w:rPr>
            </w:pPr>
            <w:r w:rsidRPr="0094337A">
              <w:rPr>
                <w:color w:val="000000" w:themeColor="text1"/>
              </w:rPr>
              <w:t>Менее 0,5, но более 0,1 - 1 балл.</w:t>
            </w:r>
          </w:p>
          <w:p w:rsidR="0094337A" w:rsidRPr="0094337A" w:rsidRDefault="0094337A">
            <w:pPr>
              <w:pStyle w:val="ConsPlusNormal"/>
              <w:rPr>
                <w:color w:val="000000" w:themeColor="text1"/>
              </w:rPr>
            </w:pPr>
            <w:r w:rsidRPr="0094337A">
              <w:rPr>
                <w:color w:val="000000" w:themeColor="text1"/>
              </w:rPr>
              <w:t>Менее 0,1 - 0 баллов</w:t>
            </w: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lastRenderedPageBreak/>
              <w:t>14</w:t>
            </w:r>
          </w:p>
        </w:tc>
        <w:tc>
          <w:tcPr>
            <w:tcW w:w="4139" w:type="dxa"/>
          </w:tcPr>
          <w:p w:rsidR="0094337A" w:rsidRPr="0094337A" w:rsidRDefault="0094337A">
            <w:pPr>
              <w:pStyle w:val="ConsPlusNormal"/>
              <w:rPr>
                <w:color w:val="000000" w:themeColor="text1"/>
              </w:rPr>
            </w:pPr>
            <w:r w:rsidRPr="0094337A">
              <w:rPr>
                <w:color w:val="000000" w:themeColor="text1"/>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и среднегодового объема денежных средств, использованных организацией на осуществление деятельности </w:t>
            </w:r>
            <w:hyperlink w:anchor="P392">
              <w:r w:rsidRPr="0094337A">
                <w:rPr>
                  <w:color w:val="000000" w:themeColor="text1"/>
                </w:rPr>
                <w:t>&lt;*&gt;</w:t>
              </w:r>
            </w:hyperlink>
            <w:r w:rsidRPr="0094337A">
              <w:rPr>
                <w:color w:val="000000" w:themeColor="text1"/>
              </w:rPr>
              <w:t xml:space="preserve"> за последние пять лет </w:t>
            </w:r>
            <w:hyperlink w:anchor="P393">
              <w:r w:rsidRPr="0094337A">
                <w:rPr>
                  <w:color w:val="000000" w:themeColor="text1"/>
                </w:rPr>
                <w:t>&lt;**&gt;</w:t>
              </w:r>
            </w:hyperlink>
          </w:p>
        </w:tc>
        <w:tc>
          <w:tcPr>
            <w:tcW w:w="1191" w:type="dxa"/>
          </w:tcPr>
          <w:p w:rsidR="0094337A" w:rsidRPr="0094337A" w:rsidRDefault="0094337A">
            <w:pPr>
              <w:pStyle w:val="ConsPlusNormal"/>
              <w:jc w:val="center"/>
              <w:rPr>
                <w:color w:val="000000" w:themeColor="text1"/>
              </w:rPr>
            </w:pPr>
            <w:r w:rsidRPr="0094337A">
              <w:rPr>
                <w:color w:val="000000" w:themeColor="text1"/>
              </w:rPr>
              <w:t>5</w:t>
            </w:r>
          </w:p>
        </w:tc>
        <w:tc>
          <w:tcPr>
            <w:tcW w:w="3175" w:type="dxa"/>
          </w:tcPr>
          <w:p w:rsidR="0094337A" w:rsidRPr="0094337A" w:rsidRDefault="0094337A">
            <w:pPr>
              <w:pStyle w:val="ConsPlusNormal"/>
              <w:rPr>
                <w:color w:val="000000" w:themeColor="text1"/>
              </w:rPr>
            </w:pPr>
            <w:r w:rsidRPr="0094337A">
              <w:rPr>
                <w:color w:val="000000" w:themeColor="text1"/>
              </w:rPr>
              <w:t>Более 1 и при отсутствии денежных средств - 0 баллов. От 0,5 до 1 - 1 балл.</w:t>
            </w:r>
          </w:p>
          <w:p w:rsidR="0094337A" w:rsidRPr="0094337A" w:rsidRDefault="0094337A">
            <w:pPr>
              <w:pStyle w:val="ConsPlusNormal"/>
              <w:rPr>
                <w:color w:val="000000" w:themeColor="text1"/>
              </w:rPr>
            </w:pPr>
            <w:r w:rsidRPr="0094337A">
              <w:rPr>
                <w:color w:val="000000" w:themeColor="text1"/>
              </w:rPr>
              <w:t>Менее 0,5, но более 0,2 - 2 балла.</w:t>
            </w:r>
          </w:p>
          <w:p w:rsidR="0094337A" w:rsidRPr="0094337A" w:rsidRDefault="0094337A">
            <w:pPr>
              <w:pStyle w:val="ConsPlusNormal"/>
              <w:rPr>
                <w:color w:val="000000" w:themeColor="text1"/>
              </w:rPr>
            </w:pPr>
            <w:r w:rsidRPr="0094337A">
              <w:rPr>
                <w:color w:val="000000" w:themeColor="text1"/>
              </w:rPr>
              <w:t>От 0,05 до 0,2 - 3 балла. Менее 0,05, но более 0,005 - 5 баллов.</w:t>
            </w:r>
          </w:p>
          <w:p w:rsidR="0094337A" w:rsidRPr="0094337A" w:rsidRDefault="0094337A">
            <w:pPr>
              <w:pStyle w:val="ConsPlusNormal"/>
              <w:rPr>
                <w:color w:val="000000" w:themeColor="text1"/>
              </w:rPr>
            </w:pPr>
            <w:r w:rsidRPr="0094337A">
              <w:rPr>
                <w:color w:val="000000" w:themeColor="text1"/>
              </w:rPr>
              <w:t>Менее 0,005 - 0 баллов</w:t>
            </w:r>
          </w:p>
        </w:tc>
      </w:tr>
      <w:tr w:rsidR="0094337A" w:rsidRPr="0094337A">
        <w:tc>
          <w:tcPr>
            <w:tcW w:w="567" w:type="dxa"/>
          </w:tcPr>
          <w:p w:rsidR="0094337A" w:rsidRPr="0094337A" w:rsidRDefault="0094337A">
            <w:pPr>
              <w:pStyle w:val="ConsPlusNormal"/>
              <w:jc w:val="center"/>
              <w:rPr>
                <w:color w:val="000000" w:themeColor="text1"/>
              </w:rPr>
            </w:pPr>
            <w:r w:rsidRPr="0094337A">
              <w:rPr>
                <w:color w:val="000000" w:themeColor="text1"/>
              </w:rPr>
              <w:t>15</w:t>
            </w:r>
          </w:p>
        </w:tc>
        <w:tc>
          <w:tcPr>
            <w:tcW w:w="4139" w:type="dxa"/>
          </w:tcPr>
          <w:p w:rsidR="0094337A" w:rsidRPr="0094337A" w:rsidRDefault="0094337A">
            <w:pPr>
              <w:pStyle w:val="ConsPlusNormal"/>
              <w:rPr>
                <w:color w:val="000000" w:themeColor="text1"/>
              </w:rPr>
            </w:pPr>
            <w:r w:rsidRPr="0094337A">
              <w:rPr>
                <w:color w:val="000000" w:themeColor="text1"/>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191" w:type="dxa"/>
          </w:tcPr>
          <w:p w:rsidR="0094337A" w:rsidRPr="0094337A" w:rsidRDefault="0094337A">
            <w:pPr>
              <w:pStyle w:val="ConsPlusNormal"/>
              <w:jc w:val="center"/>
              <w:rPr>
                <w:color w:val="000000" w:themeColor="text1"/>
              </w:rPr>
            </w:pPr>
            <w:r w:rsidRPr="0094337A">
              <w:rPr>
                <w:color w:val="000000" w:themeColor="text1"/>
              </w:rPr>
              <w:t>10</w:t>
            </w:r>
          </w:p>
        </w:tc>
        <w:tc>
          <w:tcPr>
            <w:tcW w:w="3175" w:type="dxa"/>
          </w:tcPr>
          <w:p w:rsidR="0094337A" w:rsidRPr="0094337A" w:rsidRDefault="0094337A">
            <w:pPr>
              <w:pStyle w:val="ConsPlusNormal"/>
              <w:rPr>
                <w:color w:val="000000" w:themeColor="text1"/>
              </w:rPr>
            </w:pPr>
            <w:r w:rsidRPr="0094337A">
              <w:rPr>
                <w:color w:val="000000" w:themeColor="text1"/>
              </w:rPr>
              <w:t>Каждому заявлению комиссия присваивает от 0 до 10 баллов по результатам оценки и сопоставления заявлений (экспертная оценка)</w:t>
            </w:r>
          </w:p>
        </w:tc>
      </w:tr>
      <w:tr w:rsidR="0094337A" w:rsidRPr="0094337A">
        <w:tc>
          <w:tcPr>
            <w:tcW w:w="567" w:type="dxa"/>
          </w:tcPr>
          <w:p w:rsidR="0094337A" w:rsidRPr="0094337A" w:rsidRDefault="0094337A">
            <w:pPr>
              <w:pStyle w:val="ConsPlusNormal"/>
              <w:jc w:val="center"/>
              <w:rPr>
                <w:color w:val="000000" w:themeColor="text1"/>
              </w:rPr>
            </w:pPr>
            <w:bookmarkStart w:id="33" w:name="P386"/>
            <w:bookmarkEnd w:id="33"/>
            <w:r w:rsidRPr="0094337A">
              <w:rPr>
                <w:color w:val="000000" w:themeColor="text1"/>
              </w:rPr>
              <w:t>16</w:t>
            </w:r>
          </w:p>
        </w:tc>
        <w:tc>
          <w:tcPr>
            <w:tcW w:w="4139" w:type="dxa"/>
          </w:tcPr>
          <w:p w:rsidR="0094337A" w:rsidRPr="0094337A" w:rsidRDefault="0094337A">
            <w:pPr>
              <w:pStyle w:val="ConsPlusNormal"/>
              <w:rPr>
                <w:color w:val="000000" w:themeColor="text1"/>
              </w:rPr>
            </w:pPr>
            <w:r w:rsidRPr="0094337A">
              <w:rPr>
                <w:color w:val="000000" w:themeColor="text1"/>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191" w:type="dxa"/>
          </w:tcPr>
          <w:p w:rsidR="0094337A" w:rsidRPr="0094337A" w:rsidRDefault="0094337A">
            <w:pPr>
              <w:pStyle w:val="ConsPlusNormal"/>
              <w:jc w:val="center"/>
              <w:rPr>
                <w:color w:val="000000" w:themeColor="text1"/>
              </w:rPr>
            </w:pPr>
            <w:r w:rsidRPr="0094337A">
              <w:rPr>
                <w:color w:val="000000" w:themeColor="text1"/>
              </w:rPr>
              <w:t>10</w:t>
            </w:r>
          </w:p>
        </w:tc>
        <w:tc>
          <w:tcPr>
            <w:tcW w:w="3175" w:type="dxa"/>
          </w:tcPr>
          <w:p w:rsidR="0094337A" w:rsidRPr="0094337A" w:rsidRDefault="0094337A">
            <w:pPr>
              <w:pStyle w:val="ConsPlusNormal"/>
              <w:rPr>
                <w:color w:val="000000" w:themeColor="text1"/>
              </w:rPr>
            </w:pPr>
            <w:r w:rsidRPr="0094337A">
              <w:rPr>
                <w:color w:val="000000" w:themeColor="text1"/>
              </w:rPr>
              <w:t>Каждому заявлению комиссия присваивает от 0 до 10 баллов по результатам оценки и сопоставления заявлений (экспертная оценка)</w:t>
            </w:r>
          </w:p>
        </w:tc>
      </w:tr>
    </w:tbl>
    <w:p w:rsidR="0094337A" w:rsidRPr="0094337A" w:rsidRDefault="0094337A">
      <w:pPr>
        <w:pStyle w:val="ConsPlusNormal"/>
        <w:jc w:val="both"/>
        <w:rPr>
          <w:color w:val="000000" w:themeColor="text1"/>
        </w:rPr>
      </w:pPr>
    </w:p>
    <w:p w:rsidR="0094337A" w:rsidRPr="0094337A" w:rsidRDefault="0094337A">
      <w:pPr>
        <w:pStyle w:val="ConsPlusNormal"/>
        <w:ind w:firstLine="540"/>
        <w:jc w:val="both"/>
        <w:rPr>
          <w:color w:val="000000" w:themeColor="text1"/>
        </w:rPr>
      </w:pPr>
      <w:r w:rsidRPr="0094337A">
        <w:rPr>
          <w:color w:val="000000" w:themeColor="text1"/>
        </w:rPr>
        <w:t>--------------------------------</w:t>
      </w:r>
    </w:p>
    <w:p w:rsidR="0094337A" w:rsidRPr="0094337A" w:rsidRDefault="0094337A">
      <w:pPr>
        <w:pStyle w:val="ConsPlusNormal"/>
        <w:spacing w:before="220"/>
        <w:ind w:firstLine="540"/>
        <w:jc w:val="both"/>
        <w:rPr>
          <w:color w:val="000000" w:themeColor="text1"/>
        </w:rPr>
      </w:pPr>
      <w:bookmarkStart w:id="34" w:name="P392"/>
      <w:bookmarkEnd w:id="34"/>
      <w:r w:rsidRPr="0094337A">
        <w:rPr>
          <w:color w:val="000000" w:themeColor="text1"/>
        </w:rPr>
        <w:t xml:space="preserve">&lt;*&gt; Деятельность, указанная в </w:t>
      </w:r>
      <w:hyperlink r:id="rId60">
        <w:r w:rsidRPr="0094337A">
          <w:rPr>
            <w:color w:val="000000" w:themeColor="text1"/>
          </w:rPr>
          <w:t>пунктах 1</w:t>
        </w:r>
      </w:hyperlink>
      <w:r w:rsidRPr="0094337A">
        <w:rPr>
          <w:color w:val="000000" w:themeColor="text1"/>
        </w:rPr>
        <w:t xml:space="preserve"> или </w:t>
      </w:r>
      <w:hyperlink r:id="rId61">
        <w:r w:rsidRPr="0094337A">
          <w:rPr>
            <w:color w:val="000000" w:themeColor="text1"/>
          </w:rPr>
          <w:t>2 статьи 31.1</w:t>
        </w:r>
      </w:hyperlink>
      <w:r w:rsidRPr="0094337A">
        <w:rPr>
          <w:color w:val="000000" w:themeColor="text1"/>
        </w:rPr>
        <w:t xml:space="preserve"> Федерального закона "О некоммерческих организациях", в </w:t>
      </w:r>
      <w:hyperlink r:id="rId62">
        <w:r w:rsidRPr="0094337A">
          <w:rPr>
            <w:color w:val="000000" w:themeColor="text1"/>
          </w:rPr>
          <w:t>статье 6</w:t>
        </w:r>
      </w:hyperlink>
      <w:r w:rsidRPr="0094337A">
        <w:rPr>
          <w:color w:val="000000" w:themeColor="text1"/>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и осуществленная на территории Воронежской области.</w:t>
      </w:r>
    </w:p>
    <w:p w:rsidR="0094337A" w:rsidRPr="0094337A" w:rsidRDefault="0094337A">
      <w:pPr>
        <w:pStyle w:val="ConsPlusNormal"/>
        <w:spacing w:before="220"/>
        <w:ind w:firstLine="540"/>
        <w:jc w:val="both"/>
        <w:rPr>
          <w:color w:val="000000" w:themeColor="text1"/>
        </w:rPr>
      </w:pPr>
      <w:bookmarkStart w:id="35" w:name="P393"/>
      <w:bookmarkEnd w:id="35"/>
      <w:r w:rsidRPr="0094337A">
        <w:rPr>
          <w:color w:val="000000" w:themeColor="text1"/>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94337A" w:rsidRPr="0094337A" w:rsidRDefault="0094337A">
      <w:pPr>
        <w:pStyle w:val="ConsPlusNormal"/>
        <w:spacing w:before="220"/>
        <w:ind w:firstLine="540"/>
        <w:jc w:val="both"/>
        <w:rPr>
          <w:color w:val="000000" w:themeColor="text1"/>
        </w:rPr>
      </w:pPr>
      <w:bookmarkStart w:id="36" w:name="P394"/>
      <w:bookmarkEnd w:id="36"/>
      <w:r w:rsidRPr="0094337A">
        <w:rPr>
          <w:color w:val="000000" w:themeColor="text1"/>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94337A" w:rsidRPr="0094337A" w:rsidRDefault="0094337A">
      <w:pPr>
        <w:pStyle w:val="ConsPlusNormal"/>
        <w:spacing w:before="220"/>
        <w:ind w:firstLine="540"/>
        <w:jc w:val="both"/>
        <w:rPr>
          <w:color w:val="000000" w:themeColor="text1"/>
        </w:rPr>
      </w:pPr>
      <w:bookmarkStart w:id="37" w:name="P395"/>
      <w:bookmarkEnd w:id="37"/>
      <w:r w:rsidRPr="0094337A">
        <w:rPr>
          <w:color w:val="000000" w:themeColor="text1"/>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94337A" w:rsidRPr="0094337A" w:rsidRDefault="0094337A">
      <w:pPr>
        <w:pStyle w:val="ConsPlusNormal"/>
        <w:jc w:val="both"/>
        <w:rPr>
          <w:color w:val="000000" w:themeColor="text1"/>
        </w:rPr>
      </w:pPr>
    </w:p>
    <w:p w:rsidR="0094337A" w:rsidRPr="0094337A" w:rsidRDefault="0094337A">
      <w:pPr>
        <w:pStyle w:val="ConsPlusNormal"/>
        <w:jc w:val="both"/>
        <w:rPr>
          <w:color w:val="000000" w:themeColor="text1"/>
        </w:rPr>
      </w:pPr>
    </w:p>
    <w:p w:rsidR="0094337A" w:rsidRPr="0094337A" w:rsidRDefault="0094337A">
      <w:pPr>
        <w:pStyle w:val="ConsPlusNormal"/>
        <w:pBdr>
          <w:bottom w:val="single" w:sz="6" w:space="0" w:color="auto"/>
        </w:pBdr>
        <w:spacing w:before="100" w:after="100"/>
        <w:jc w:val="both"/>
        <w:rPr>
          <w:color w:val="000000" w:themeColor="text1"/>
          <w:sz w:val="2"/>
          <w:szCs w:val="2"/>
        </w:rPr>
      </w:pPr>
    </w:p>
    <w:p w:rsidR="007E6986" w:rsidRPr="0094337A" w:rsidRDefault="007E6986">
      <w:pPr>
        <w:rPr>
          <w:color w:val="000000" w:themeColor="text1"/>
        </w:rPr>
      </w:pPr>
    </w:p>
    <w:sectPr w:rsidR="007E6986" w:rsidRPr="0094337A" w:rsidSect="00926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A"/>
    <w:rsid w:val="007E6986"/>
    <w:rsid w:val="0094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81AB-19D4-4CA7-B4EC-24AE4CF0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37A"/>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94337A"/>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94337A"/>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94337A"/>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94337A"/>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94337A"/>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94337A"/>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94337A"/>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81&amp;n=121301&amp;dst=100009" TargetMode="External"/><Relationship Id="rId18" Type="http://schemas.openxmlformats.org/officeDocument/2006/relationships/hyperlink" Target="https://login.consultant.ru/link/?req=doc&amp;base=RLAW181&amp;n=115467&amp;dst=100010" TargetMode="External"/><Relationship Id="rId26" Type="http://schemas.openxmlformats.org/officeDocument/2006/relationships/hyperlink" Target="https://login.consultant.ru/link/?req=doc&amp;base=RLAW181&amp;n=105636&amp;dst=100016" TargetMode="External"/><Relationship Id="rId39" Type="http://schemas.openxmlformats.org/officeDocument/2006/relationships/hyperlink" Target="https://login.consultant.ru/link/?req=doc&amp;base=RLAW181&amp;n=105636&amp;dst=100022" TargetMode="External"/><Relationship Id="rId21" Type="http://schemas.openxmlformats.org/officeDocument/2006/relationships/hyperlink" Target="https://login.consultant.ru/link/?req=doc&amp;base=RLAW181&amp;n=105636&amp;dst=100012" TargetMode="External"/><Relationship Id="rId34" Type="http://schemas.openxmlformats.org/officeDocument/2006/relationships/hyperlink" Target="https://login.consultant.ru/link/?req=doc&amp;base=RLAW181&amp;n=122284&amp;dst=100033" TargetMode="External"/><Relationship Id="rId42" Type="http://schemas.openxmlformats.org/officeDocument/2006/relationships/hyperlink" Target="https://login.consultant.ru/link/?req=doc&amp;base=RLAW181&amp;n=121301&amp;dst=100017" TargetMode="External"/><Relationship Id="rId47" Type="http://schemas.openxmlformats.org/officeDocument/2006/relationships/hyperlink" Target="https://login.consultant.ru/link/?req=doc&amp;base=LAW&amp;n=470718&amp;dst=135" TargetMode="External"/><Relationship Id="rId50" Type="http://schemas.openxmlformats.org/officeDocument/2006/relationships/hyperlink" Target="https://login.consultant.ru/link/?req=doc&amp;base=RLAW181&amp;n=122284&amp;dst=100033" TargetMode="External"/><Relationship Id="rId55" Type="http://schemas.openxmlformats.org/officeDocument/2006/relationships/hyperlink" Target="https://login.consultant.ru/link/?req=doc&amp;base=LAW&amp;n=470718&amp;dst=124" TargetMode="External"/><Relationship Id="rId63" Type="http://schemas.openxmlformats.org/officeDocument/2006/relationships/fontTable" Target="fontTable.xml"/><Relationship Id="rId7" Type="http://schemas.openxmlformats.org/officeDocument/2006/relationships/hyperlink" Target="https://login.consultant.ru/link/?req=doc&amp;base=RLAW181&amp;n=115467&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LAW181&amp;n=121301&amp;dst=100013" TargetMode="External"/><Relationship Id="rId20" Type="http://schemas.openxmlformats.org/officeDocument/2006/relationships/hyperlink" Target="https://login.consultant.ru/link/?req=doc&amp;base=RLAW181&amp;n=121301&amp;dst=100013" TargetMode="External"/><Relationship Id="rId29" Type="http://schemas.openxmlformats.org/officeDocument/2006/relationships/hyperlink" Target="https://login.consultant.ru/link/?req=doc&amp;base=RLAW181&amp;n=121301&amp;dst=100015" TargetMode="External"/><Relationship Id="rId41" Type="http://schemas.openxmlformats.org/officeDocument/2006/relationships/hyperlink" Target="https://login.consultant.ru/link/?req=doc&amp;base=LAW&amp;n=471843&amp;dst=72" TargetMode="External"/><Relationship Id="rId54" Type="http://schemas.openxmlformats.org/officeDocument/2006/relationships/hyperlink" Target="https://login.consultant.ru/link/?req=doc&amp;base=RLAW181&amp;n=115467&amp;dst=100017" TargetMode="External"/><Relationship Id="rId62" Type="http://schemas.openxmlformats.org/officeDocument/2006/relationships/hyperlink" Target="https://login.consultant.ru/link/?req=doc&amp;base=RLAW181&amp;n=122284&amp;dst=100033" TargetMode="External"/><Relationship Id="rId1" Type="http://schemas.openxmlformats.org/officeDocument/2006/relationships/styles" Target="styles.xml"/><Relationship Id="rId6" Type="http://schemas.openxmlformats.org/officeDocument/2006/relationships/hyperlink" Target="https://login.consultant.ru/link/?req=doc&amp;base=RLAW181&amp;n=120846" TargetMode="External"/><Relationship Id="rId11" Type="http://schemas.openxmlformats.org/officeDocument/2006/relationships/hyperlink" Target="https://login.consultant.ru/link/?req=doc&amp;base=RLAW181&amp;n=121301&amp;dst=100008" TargetMode="External"/><Relationship Id="rId24" Type="http://schemas.openxmlformats.org/officeDocument/2006/relationships/hyperlink" Target="https://login.consultant.ru/link/?req=doc&amp;base=RLAW181&amp;n=121301&amp;dst=100013" TargetMode="External"/><Relationship Id="rId32" Type="http://schemas.openxmlformats.org/officeDocument/2006/relationships/hyperlink" Target="https://login.consultant.ru/link/?req=doc&amp;base=RLAW181&amp;n=105636&amp;dst=100021" TargetMode="External"/><Relationship Id="rId37" Type="http://schemas.openxmlformats.org/officeDocument/2006/relationships/hyperlink" Target="https://login.consultant.ru/link/?req=doc&amp;base=LAW&amp;n=470718&amp;dst=134" TargetMode="External"/><Relationship Id="rId40" Type="http://schemas.openxmlformats.org/officeDocument/2006/relationships/hyperlink" Target="https://login.consultant.ru/link/?req=doc&amp;base=RLAW181&amp;n=121301&amp;dst=100016" TargetMode="External"/><Relationship Id="rId45" Type="http://schemas.openxmlformats.org/officeDocument/2006/relationships/hyperlink" Target="https://login.consultant.ru/link/?req=doc&amp;base=LAW&amp;n=470718&amp;dst=135" TargetMode="External"/><Relationship Id="rId53" Type="http://schemas.openxmlformats.org/officeDocument/2006/relationships/hyperlink" Target="https://login.consultant.ru/link/?req=doc&amp;base=RLAW181&amp;n=105636&amp;dst=100024" TargetMode="External"/><Relationship Id="rId58" Type="http://schemas.openxmlformats.org/officeDocument/2006/relationships/hyperlink" Target="https://login.consultant.ru/link/?req=doc&amp;base=LAW&amp;n=471848" TargetMode="External"/><Relationship Id="rId5" Type="http://schemas.openxmlformats.org/officeDocument/2006/relationships/hyperlink" Target="https://login.consultant.ru/link/?req=doc&amp;base=RLAW181&amp;n=122284&amp;dst=100054" TargetMode="External"/><Relationship Id="rId15" Type="http://schemas.openxmlformats.org/officeDocument/2006/relationships/hyperlink" Target="https://login.consultant.ru/link/?req=doc&amp;base=RLAW181&amp;n=105636&amp;dst=100009" TargetMode="External"/><Relationship Id="rId23" Type="http://schemas.openxmlformats.org/officeDocument/2006/relationships/hyperlink" Target="https://login.consultant.ru/link/?req=doc&amp;base=RLAW181&amp;n=105636&amp;dst=100014" TargetMode="External"/><Relationship Id="rId28" Type="http://schemas.openxmlformats.org/officeDocument/2006/relationships/hyperlink" Target="https://login.consultant.ru/link/?req=doc&amp;base=RLAW181&amp;n=115467&amp;dst=100015" TargetMode="External"/><Relationship Id="rId36" Type="http://schemas.openxmlformats.org/officeDocument/2006/relationships/hyperlink" Target="https://login.consultant.ru/link/?req=doc&amp;base=RLAW181&amp;n=122284&amp;dst=100033" TargetMode="External"/><Relationship Id="rId49" Type="http://schemas.openxmlformats.org/officeDocument/2006/relationships/hyperlink" Target="https://login.consultant.ru/link/?req=doc&amp;base=LAW&amp;n=470718&amp;dst=135" TargetMode="External"/><Relationship Id="rId57" Type="http://schemas.openxmlformats.org/officeDocument/2006/relationships/hyperlink" Target="https://login.consultant.ru/link/?req=doc&amp;base=RLAW181&amp;n=115467&amp;dst=100017" TargetMode="External"/><Relationship Id="rId61" Type="http://schemas.openxmlformats.org/officeDocument/2006/relationships/hyperlink" Target="https://login.consultant.ru/link/?req=doc&amp;base=LAW&amp;n=470718&amp;dst=145" TargetMode="External"/><Relationship Id="rId10" Type="http://schemas.openxmlformats.org/officeDocument/2006/relationships/hyperlink" Target="https://login.consultant.ru/link/?req=doc&amp;base=RLAW181&amp;n=115467&amp;dst=100008" TargetMode="External"/><Relationship Id="rId19" Type="http://schemas.openxmlformats.org/officeDocument/2006/relationships/hyperlink" Target="https://login.consultant.ru/link/?req=doc&amp;base=RLAW181&amp;n=105636&amp;dst=100011" TargetMode="External"/><Relationship Id="rId31" Type="http://schemas.openxmlformats.org/officeDocument/2006/relationships/hyperlink" Target="https://login.consultant.ru/link/?req=doc&amp;base=RLAW181&amp;n=105636&amp;dst=100020" TargetMode="External"/><Relationship Id="rId44" Type="http://schemas.openxmlformats.org/officeDocument/2006/relationships/hyperlink" Target="https://login.consultant.ru/link/?req=doc&amp;base=RLAW181&amp;n=122284&amp;dst=100033" TargetMode="External"/><Relationship Id="rId52" Type="http://schemas.openxmlformats.org/officeDocument/2006/relationships/hyperlink" Target="https://login.consultant.ru/link/?req=doc&amp;base=LAW&amp;n=470718&amp;dst=414" TargetMode="External"/><Relationship Id="rId60" Type="http://schemas.openxmlformats.org/officeDocument/2006/relationships/hyperlink" Target="https://login.consultant.ru/link/?req=doc&amp;base=LAW&amp;n=470718&amp;dst=135" TargetMode="External"/><Relationship Id="rId4" Type="http://schemas.openxmlformats.org/officeDocument/2006/relationships/hyperlink" Target="https://login.consultant.ru/link/?req=doc&amp;base=LAW&amp;n=470718&amp;dst=155" TargetMode="External"/><Relationship Id="rId9" Type="http://schemas.openxmlformats.org/officeDocument/2006/relationships/hyperlink" Target="https://login.consultant.ru/link/?req=doc&amp;base=RLAW181&amp;n=105636&amp;dst=100007" TargetMode="External"/><Relationship Id="rId14" Type="http://schemas.openxmlformats.org/officeDocument/2006/relationships/hyperlink" Target="https://login.consultant.ru/link/?req=doc&amp;base=RLAW181&amp;n=121301&amp;dst=100011" TargetMode="External"/><Relationship Id="rId22" Type="http://schemas.openxmlformats.org/officeDocument/2006/relationships/hyperlink" Target="https://login.consultant.ru/link/?req=doc&amp;base=RLAW181&amp;n=121301&amp;dst=100013" TargetMode="External"/><Relationship Id="rId27" Type="http://schemas.openxmlformats.org/officeDocument/2006/relationships/hyperlink" Target="https://login.consultant.ru/link/?req=doc&amp;base=RLAW181&amp;n=105636&amp;dst=100017" TargetMode="External"/><Relationship Id="rId30" Type="http://schemas.openxmlformats.org/officeDocument/2006/relationships/hyperlink" Target="https://login.consultant.ru/link/?req=doc&amp;base=RLAW181&amp;n=105636&amp;dst=100018" TargetMode="External"/><Relationship Id="rId35" Type="http://schemas.openxmlformats.org/officeDocument/2006/relationships/hyperlink" Target="https://login.consultant.ru/link/?req=doc&amp;base=LAW&amp;n=470718&amp;dst=135" TargetMode="External"/><Relationship Id="rId43" Type="http://schemas.openxmlformats.org/officeDocument/2006/relationships/hyperlink" Target="https://login.consultant.ru/link/?req=doc&amp;base=LAW&amp;n=470718&amp;dst=135" TargetMode="External"/><Relationship Id="rId48" Type="http://schemas.openxmlformats.org/officeDocument/2006/relationships/hyperlink" Target="https://login.consultant.ru/link/?req=doc&amp;base=RLAW181&amp;n=122284&amp;dst=100033" TargetMode="External"/><Relationship Id="rId56" Type="http://schemas.openxmlformats.org/officeDocument/2006/relationships/hyperlink" Target="https://login.consultant.ru/link/?req=doc&amp;base=LAW&amp;n=471843&amp;dst=72" TargetMode="External"/><Relationship Id="rId64" Type="http://schemas.openxmlformats.org/officeDocument/2006/relationships/theme" Target="theme/theme1.xml"/><Relationship Id="rId8" Type="http://schemas.openxmlformats.org/officeDocument/2006/relationships/hyperlink" Target="https://login.consultant.ru/link/?req=doc&amp;base=RLAW181&amp;n=121301&amp;dst=100006" TargetMode="External"/><Relationship Id="rId51" Type="http://schemas.openxmlformats.org/officeDocument/2006/relationships/hyperlink" Target="https://login.consultant.ru/link/?req=doc&amp;base=LAW&amp;n=470718&amp;dst=412" TargetMode="External"/><Relationship Id="rId3" Type="http://schemas.openxmlformats.org/officeDocument/2006/relationships/webSettings" Target="webSettings.xml"/><Relationship Id="rId12" Type="http://schemas.openxmlformats.org/officeDocument/2006/relationships/hyperlink" Target="https://login.consultant.ru/link/?req=doc&amp;base=RLAW181&amp;n=105636&amp;dst=100008" TargetMode="External"/><Relationship Id="rId17" Type="http://schemas.openxmlformats.org/officeDocument/2006/relationships/hyperlink" Target="https://login.consultant.ru/link/?req=doc&amp;base=RLAW181&amp;n=121301&amp;dst=100014" TargetMode="External"/><Relationship Id="rId25" Type="http://schemas.openxmlformats.org/officeDocument/2006/relationships/hyperlink" Target="https://login.consultant.ru/link/?req=doc&amp;base=RLAW181&amp;n=105636&amp;dst=100015" TargetMode="External"/><Relationship Id="rId33" Type="http://schemas.openxmlformats.org/officeDocument/2006/relationships/hyperlink" Target="https://login.consultant.ru/link/?req=doc&amp;base=LAW&amp;n=470718&amp;dst=135" TargetMode="External"/><Relationship Id="rId38" Type="http://schemas.openxmlformats.org/officeDocument/2006/relationships/hyperlink" Target="https://login.consultant.ru/link/?req=doc&amp;base=RLAW181&amp;n=122284&amp;dst=100033" TargetMode="External"/><Relationship Id="rId46" Type="http://schemas.openxmlformats.org/officeDocument/2006/relationships/hyperlink" Target="https://login.consultant.ru/link/?req=doc&amp;base=RLAW181&amp;n=122284&amp;dst=100033" TargetMode="External"/><Relationship Id="rId59" Type="http://schemas.openxmlformats.org/officeDocument/2006/relationships/hyperlink" Target="https://login.consultant.ru/link/?req=doc&amp;base=LAW&amp;n=471843&amp;dst=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9772</Words>
  <Characters>55706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2024-04-24T08:13:00Z</dcterms:created>
  <dcterms:modified xsi:type="dcterms:W3CDTF">2024-04-24T08:13:00Z</dcterms:modified>
</cp:coreProperties>
</file>